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8A" w:rsidRDefault="009512EE" w:rsidP="001E6C50">
      <w:pPr>
        <w:pStyle w:val="Rubrik1"/>
        <w:ind w:left="-142" w:right="-144"/>
      </w:pPr>
      <w:r>
        <w:t>Utvärdering av solcellsprojekt</w:t>
      </w:r>
    </w:p>
    <w:p w:rsidR="009C1EA0" w:rsidRDefault="009C1EA0" w:rsidP="001E6C50">
      <w:pPr>
        <w:ind w:left="-142" w:right="-144"/>
      </w:pPr>
    </w:p>
    <w:p w:rsidR="000B3442" w:rsidRDefault="000B3442" w:rsidP="001E6C50">
      <w:pPr>
        <w:ind w:left="-142" w:right="-144"/>
      </w:pPr>
      <w:r>
        <w:t xml:space="preserve">Under sommaren 2012 påbörjades ett projekt där Jämtkraft tillsammans med Naturskyddsföreningen och med hjälp av </w:t>
      </w:r>
      <w:proofErr w:type="spellStart"/>
      <w:r>
        <w:t>No</w:t>
      </w:r>
      <w:r w:rsidR="00063713">
        <w:t>r</w:t>
      </w:r>
      <w:r>
        <w:t>thern</w:t>
      </w:r>
      <w:proofErr w:type="spellEnd"/>
      <w:r w:rsidR="00754387">
        <w:t xml:space="preserve"> Research Institut, kom att </w:t>
      </w:r>
      <w:r>
        <w:t xml:space="preserve">bygga en solcellsanläggning på Jämtkrafts huvudkontor i Östersund. </w:t>
      </w:r>
    </w:p>
    <w:p w:rsidR="000B3442" w:rsidRDefault="000B3442" w:rsidP="001E6C50">
      <w:pPr>
        <w:ind w:left="-142" w:right="-144"/>
      </w:pPr>
    </w:p>
    <w:p w:rsidR="00D9517E" w:rsidRDefault="000B3442" w:rsidP="001E6C50">
      <w:pPr>
        <w:ind w:left="-142" w:right="-144"/>
      </w:pPr>
      <w:r>
        <w:t>I februari 2013 stod anläggningen färdig</w:t>
      </w:r>
      <w:r w:rsidR="00754387">
        <w:t>. Anläggningen består</w:t>
      </w:r>
      <w:r>
        <w:t xml:space="preserve"> av 76 stycken 260W paneler monterade i 45 graders vinkel mot himlen, totalt 128 kvm</w:t>
      </w:r>
      <w:r w:rsidR="00754387">
        <w:t>,</w:t>
      </w:r>
      <w:r>
        <w:t xml:space="preserve"> fördelade på fyra seriekopplade strängar. Anläggningen </w:t>
      </w:r>
      <w:r w:rsidR="00754387">
        <w:t>är kopplad till 4 stycken smart</w:t>
      </w:r>
      <w:r>
        <w:t>ladd</w:t>
      </w:r>
      <w:r w:rsidR="00754387">
        <w:t>nings</w:t>
      </w:r>
      <w:r>
        <w:t xml:space="preserve">stationer för elbilar på Jämtkrafts parkering. </w:t>
      </w:r>
      <w:r w:rsidR="00121287">
        <w:t>Den energi som produceras på ett år ser till att företagets elbilar kan rulla över 10 000 mil</w:t>
      </w:r>
      <w:r w:rsidR="00754387">
        <w:t xml:space="preserve"> eller 2,5 varv runt jorden.</w:t>
      </w:r>
      <w:r w:rsidR="00121287">
        <w:t xml:space="preserve"> </w:t>
      </w:r>
    </w:p>
    <w:p w:rsidR="00D9517E" w:rsidRDefault="00D9517E" w:rsidP="001E6C50">
      <w:pPr>
        <w:ind w:left="-142" w:right="-144"/>
      </w:pPr>
    </w:p>
    <w:p w:rsidR="00D9517E" w:rsidRDefault="00D9517E" w:rsidP="001E6C50">
      <w:pPr>
        <w:ind w:left="-142" w:right="-144"/>
      </w:pPr>
      <w:r>
        <w:t xml:space="preserve">Från slutet av februari till november i år har anläggningen totalt producerat över 18 000 kWh. Det pekar på att första årets produktion kommer hamna </w:t>
      </w:r>
      <w:r w:rsidR="00754387">
        <w:t>nära</w:t>
      </w:r>
      <w:r>
        <w:t xml:space="preserve"> 1000 kWh per installerad </w:t>
      </w:r>
      <w:proofErr w:type="spellStart"/>
      <w:r>
        <w:t>kWpeak</w:t>
      </w:r>
      <w:proofErr w:type="spellEnd"/>
      <w:r w:rsidR="00754387">
        <w:t>,</w:t>
      </w:r>
      <w:r>
        <w:t xml:space="preserve"> vilket är väldigt bra för att vara en anläggning som ligger så långt norrut. Detta kan bero av flera faktorer, en anledning är att solceller presterar bättre när det är kallt en annan </w:t>
      </w:r>
      <w:r w:rsidR="00754387">
        <w:t xml:space="preserve">är att snöreflektion </w:t>
      </w:r>
      <w:r>
        <w:t>öka</w:t>
      </w:r>
      <w:r w:rsidR="00754387">
        <w:t>r</w:t>
      </w:r>
      <w:r>
        <w:t xml:space="preserve"> effekten i solcellerna ytterligare. Det bevisar att en solcellsanläggning kan vara minst lika effektiv i norra som i södra Sverige. </w:t>
      </w:r>
    </w:p>
    <w:p w:rsidR="00D9517E" w:rsidRDefault="00D9517E" w:rsidP="001E6C50">
      <w:pPr>
        <w:ind w:left="-142" w:right="-144"/>
      </w:pPr>
    </w:p>
    <w:p w:rsidR="00121287" w:rsidRDefault="00D9517E" w:rsidP="001E6C50">
      <w:pPr>
        <w:ind w:left="-142" w:right="-144"/>
      </w:pPr>
      <w:r>
        <w:t>Syftet med projektet var uppmärksamma soleltekniken och förnybar elproduktion</w:t>
      </w:r>
      <w:r w:rsidR="00121287">
        <w:t xml:space="preserve"> både internt och externt. Syftet var även att lära sig mer om vad en solcellsanläggning innebär för arbete, påverkan på elnätet och vilka problem som kan uppstå. </w:t>
      </w:r>
      <w:r w:rsidR="00630FF0">
        <w:t>Allt fö</w:t>
      </w:r>
      <w:r w:rsidR="00121287">
        <w:t>r att kunna</w:t>
      </w:r>
      <w:r w:rsidR="00630FF0">
        <w:t xml:space="preserve"> besvara och</w:t>
      </w:r>
      <w:r w:rsidR="00121287">
        <w:t xml:space="preserve"> hjälpa våra kunder bättre.</w:t>
      </w:r>
    </w:p>
    <w:p w:rsidR="00121287" w:rsidRDefault="00121287" w:rsidP="001E6C50">
      <w:pPr>
        <w:ind w:left="-142" w:right="-144"/>
      </w:pPr>
    </w:p>
    <w:p w:rsidR="000B3442" w:rsidRDefault="00121287" w:rsidP="001E6C50">
      <w:pPr>
        <w:ind w:left="-142" w:right="-144"/>
      </w:pPr>
      <w:r>
        <w:t>Anläggningen är direkt kopplad till Jämtkraft laddstationer för att i ett nästa steg kunna titta på eventuell styrning och effektiviseringsvinster. Det som konstaterats hittills är att det utan styrning och effektiv lagring av energin</w:t>
      </w:r>
      <w:r w:rsidR="000B3442">
        <w:t xml:space="preserve"> </w:t>
      </w:r>
      <w:r>
        <w:t>är svårt att pricka rätt</w:t>
      </w:r>
      <w:r w:rsidR="00630FF0">
        <w:t>,</w:t>
      </w:r>
      <w:r>
        <w:t xml:space="preserve"> att produktionen sker samtidigt som elbilarna laddas. </w:t>
      </w:r>
      <w:r w:rsidR="00805A65">
        <w:t>Eftersom bilarna är ofta ute och åker mycket under dagarna och</w:t>
      </w:r>
      <w:r w:rsidR="00630FF0">
        <w:t xml:space="preserve"> sedan</w:t>
      </w:r>
      <w:r w:rsidR="00805A65">
        <w:t xml:space="preserve"> laddas under kvällen och natten. </w:t>
      </w:r>
      <w:r>
        <w:t>Hittills har cirka 10 % av den el som producerats gått d</w:t>
      </w:r>
      <w:r w:rsidR="00805A65">
        <w:t>irekt till att la</w:t>
      </w:r>
      <w:r w:rsidR="00630FF0">
        <w:t>dda elbilarna</w:t>
      </w:r>
      <w:r w:rsidR="00805A65">
        <w:t xml:space="preserve"> </w:t>
      </w:r>
      <w:r w:rsidR="00630FF0">
        <w:t>r</w:t>
      </w:r>
      <w:r w:rsidR="00805A65">
        <w:t xml:space="preserve">esterande elen går ut på elnätet. </w:t>
      </w:r>
    </w:p>
    <w:p w:rsidR="00805A65" w:rsidRDefault="00805A65" w:rsidP="001E6C50">
      <w:pPr>
        <w:ind w:left="-142" w:right="-144"/>
      </w:pPr>
    </w:p>
    <w:p w:rsidR="00805A65" w:rsidRDefault="00805A65" w:rsidP="001E6C50">
      <w:pPr>
        <w:ind w:left="-142" w:right="-144"/>
      </w:pPr>
      <w:r>
        <w:t>Projektet har trots många små hinder och vissa komplikationer burit med sig väldigt mycket positivt.</w:t>
      </w:r>
    </w:p>
    <w:p w:rsidR="00810B0F" w:rsidRDefault="00810B0F" w:rsidP="00810B0F">
      <w:pPr>
        <w:ind w:left="-142" w:right="-144"/>
      </w:pPr>
      <w:r>
        <w:t>Jämtkraft är idag ett</w:t>
      </w:r>
      <w:r w:rsidR="00805A65">
        <w:t xml:space="preserve"> av de få elnätsbolag som </w:t>
      </w:r>
      <w:r>
        <w:t>arbetar med</w:t>
      </w:r>
      <w:r w:rsidR="00805A65">
        <w:t xml:space="preserve"> </w:t>
      </w:r>
      <w:r w:rsidR="00805A65" w:rsidRPr="00810B0F">
        <w:rPr>
          <w:i/>
        </w:rPr>
        <w:t>nettodebitering</w:t>
      </w:r>
      <w:r w:rsidR="00805A65">
        <w:t xml:space="preserve"> av mikroproduktionsanläggningar och tillämpar detta inom sitt elnät.</w:t>
      </w:r>
      <w:r w:rsidR="00DD540E">
        <w:t xml:space="preserve"> </w:t>
      </w:r>
      <w:r>
        <w:t xml:space="preserve">Jämtkraft Elnät har även arbetat med att ta fram en förbättrad anslutningsprocess av mikroproduktionsanläggningar. </w:t>
      </w:r>
    </w:p>
    <w:p w:rsidR="00DD540E" w:rsidRDefault="00DD540E" w:rsidP="001E6C50">
      <w:pPr>
        <w:ind w:left="-142" w:right="-144"/>
      </w:pPr>
      <w:r>
        <w:t>Jämtkraft har haf</w:t>
      </w:r>
      <w:r w:rsidR="00810B0F">
        <w:t>t ett fördelaktigt erbjudande för</w:t>
      </w:r>
      <w:r>
        <w:t xml:space="preserve"> </w:t>
      </w:r>
      <w:r w:rsidR="00810B0F">
        <w:t>inköp av el från</w:t>
      </w:r>
      <w:r>
        <w:t xml:space="preserve"> anläggningar som ligger utanför det egna elnätet.</w:t>
      </w:r>
      <w:r w:rsidR="00810B0F">
        <w:t xml:space="preserve"> </w:t>
      </w:r>
    </w:p>
    <w:p w:rsidR="00805A65" w:rsidRDefault="00805A65" w:rsidP="001E6C50">
      <w:pPr>
        <w:ind w:left="-142" w:right="-144"/>
      </w:pPr>
    </w:p>
    <w:p w:rsidR="00805A65" w:rsidRDefault="00805A65" w:rsidP="001E6C50">
      <w:pPr>
        <w:ind w:left="-142" w:right="-144"/>
      </w:pPr>
      <w:r>
        <w:t xml:space="preserve">Jämtkraft har under året varit med och aktivt bidragit till regionförbundet Jämtlands satsning på förnybar energi ”Bli din egen elproducent”. </w:t>
      </w:r>
    </w:p>
    <w:p w:rsidR="00DD540E" w:rsidRDefault="00DD540E" w:rsidP="001E6C50">
      <w:pPr>
        <w:ind w:left="-142" w:right="-144"/>
      </w:pPr>
    </w:p>
    <w:p w:rsidR="001E6C50" w:rsidRDefault="00810B0F" w:rsidP="001E6C50">
      <w:pPr>
        <w:ind w:left="-142" w:right="-144"/>
      </w:pPr>
      <w:r>
        <w:t>Ett stort intresse</w:t>
      </w:r>
      <w:r w:rsidR="00DD540E">
        <w:t xml:space="preserve"> internt visar också på en attitydförändring och många har fått en ökad tilltro till solceller och vi </w:t>
      </w:r>
      <w:r w:rsidR="009512EE">
        <w:t>ser</w:t>
      </w:r>
      <w:r w:rsidR="00DD540E">
        <w:t xml:space="preserve"> ljust </w:t>
      </w:r>
      <w:r w:rsidR="009512EE">
        <w:t>på</w:t>
      </w:r>
      <w:r w:rsidR="00DD540E">
        <w:t xml:space="preserve"> framtiden för </w:t>
      </w:r>
      <w:r w:rsidR="009512EE">
        <w:t>solcell</w:t>
      </w:r>
      <w:r w:rsidR="00DD540E">
        <w:t xml:space="preserve">steknik och dess utveckling i norden. Inom </w:t>
      </w:r>
      <w:proofErr w:type="spellStart"/>
      <w:r w:rsidR="00DD540E">
        <w:t>Jämtkraftkoncernen</w:t>
      </w:r>
      <w:proofErr w:type="spellEnd"/>
      <w:r w:rsidR="00DD540E">
        <w:t xml:space="preserve"> håller man precis på att ta fram ett förmånligt paketerbjudande som är riktat till villaägare med samma solcellspaneler och växelriktare som används i projektet.</w:t>
      </w:r>
    </w:p>
    <w:p w:rsidR="009C1EA0" w:rsidRDefault="009C1EA0" w:rsidP="001E6C50">
      <w:pPr>
        <w:ind w:left="-142" w:right="-144"/>
      </w:pPr>
    </w:p>
    <w:p w:rsidR="009C1EA0" w:rsidRDefault="009C1EA0" w:rsidP="001E6C50">
      <w:pPr>
        <w:ind w:left="-142" w:right="-144"/>
      </w:pPr>
      <w:r>
        <w:t xml:space="preserve">Mer information om projektet finns på </w:t>
      </w:r>
      <w:hyperlink r:id="rId9" w:history="1">
        <w:r w:rsidRPr="005F127F">
          <w:rPr>
            <w:rStyle w:val="Hyperlnk"/>
          </w:rPr>
          <w:t>www.jamtkraft.se</w:t>
        </w:r>
      </w:hyperlink>
    </w:p>
    <w:p w:rsidR="00DD540E" w:rsidRDefault="00DD540E" w:rsidP="001E6C50">
      <w:pPr>
        <w:ind w:left="-142" w:right="-144"/>
      </w:pPr>
      <w:r>
        <w:t xml:space="preserve">  </w:t>
      </w:r>
    </w:p>
    <w:p w:rsidR="00063713" w:rsidRPr="00063713" w:rsidRDefault="00063713" w:rsidP="001E6C50">
      <w:pPr>
        <w:ind w:left="-142"/>
        <w:rPr>
          <w:i/>
        </w:rPr>
      </w:pPr>
      <w:r>
        <w:rPr>
          <w:noProof/>
          <w:lang w:eastAsia="sv-SE"/>
        </w:rPr>
        <w:drawing>
          <wp:anchor distT="0" distB="0" distL="114300" distR="114300" simplePos="0" relativeHeight="251658240" behindDoc="1" locked="0" layoutInCell="1" allowOverlap="1" wp14:anchorId="39EB85B2" wp14:editId="1B74DDA6">
            <wp:simplePos x="0" y="0"/>
            <wp:positionH relativeFrom="column">
              <wp:posOffset>3195955</wp:posOffset>
            </wp:positionH>
            <wp:positionV relativeFrom="paragraph">
              <wp:posOffset>121285</wp:posOffset>
            </wp:positionV>
            <wp:extent cx="2933065" cy="2493645"/>
            <wp:effectExtent l="0" t="0" r="635" b="1905"/>
            <wp:wrapTight wrapText="bothSides">
              <wp:wrapPolygon edited="0">
                <wp:start x="0" y="0"/>
                <wp:lineTo x="0" y="21451"/>
                <wp:lineTo x="21464" y="21451"/>
                <wp:lineTo x="21464"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ktion 2013.jpg"/>
                    <pic:cNvPicPr/>
                  </pic:nvPicPr>
                  <pic:blipFill>
                    <a:blip r:embed="rId10">
                      <a:extLst>
                        <a:ext uri="{28A0092B-C50C-407E-A947-70E740481C1C}">
                          <a14:useLocalDpi xmlns:a14="http://schemas.microsoft.com/office/drawing/2010/main" val="0"/>
                        </a:ext>
                      </a:extLst>
                    </a:blip>
                    <a:stretch>
                      <a:fillRect/>
                    </a:stretch>
                  </pic:blipFill>
                  <pic:spPr>
                    <a:xfrm>
                      <a:off x="0" y="0"/>
                      <a:ext cx="2933065" cy="2493645"/>
                    </a:xfrm>
                    <a:prstGeom prst="rect">
                      <a:avLst/>
                    </a:prstGeom>
                  </pic:spPr>
                </pic:pic>
              </a:graphicData>
            </a:graphic>
            <wp14:sizeRelH relativeFrom="page">
              <wp14:pctWidth>0</wp14:pctWidth>
            </wp14:sizeRelH>
            <wp14:sizeRelV relativeFrom="page">
              <wp14:pctHeight>0</wp14:pctHeight>
            </wp14:sizeRelV>
          </wp:anchor>
        </w:drawing>
      </w:r>
      <w:r w:rsidRPr="00063713">
        <w:rPr>
          <w:i/>
        </w:rPr>
        <w:t>Tabellen till höger visar produktionen per månad sedan starten i slutet på februari 2013. Anmärkningsvärt är det extremt goda resultatet för mars och april månad.</w:t>
      </w:r>
    </w:p>
    <w:p w:rsidR="00063713" w:rsidRDefault="001E6C50" w:rsidP="00335B8A">
      <w:r>
        <w:rPr>
          <w:noProof/>
          <w:lang w:eastAsia="sv-SE"/>
        </w:rPr>
        <w:drawing>
          <wp:anchor distT="0" distB="0" distL="114300" distR="114300" simplePos="0" relativeHeight="251659264" behindDoc="1" locked="0" layoutInCell="1" allowOverlap="1" wp14:anchorId="6D67F6EE" wp14:editId="4878E931">
            <wp:simplePos x="0" y="0"/>
            <wp:positionH relativeFrom="column">
              <wp:posOffset>-57785</wp:posOffset>
            </wp:positionH>
            <wp:positionV relativeFrom="paragraph">
              <wp:posOffset>149860</wp:posOffset>
            </wp:positionV>
            <wp:extent cx="2778760" cy="1926590"/>
            <wp:effectExtent l="0" t="0" r="2540" b="0"/>
            <wp:wrapTight wrapText="bothSides">
              <wp:wrapPolygon edited="0">
                <wp:start x="0" y="0"/>
                <wp:lineTo x="0" y="21358"/>
                <wp:lineTo x="21472" y="21358"/>
                <wp:lineTo x="21472"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62.JPG"/>
                    <pic:cNvPicPr/>
                  </pic:nvPicPr>
                  <pic:blipFill rotWithShape="1">
                    <a:blip r:embed="rId11" cstate="print">
                      <a:extLst>
                        <a:ext uri="{28A0092B-C50C-407E-A947-70E740481C1C}">
                          <a14:useLocalDpi xmlns:a14="http://schemas.microsoft.com/office/drawing/2010/main" val="0"/>
                        </a:ext>
                      </a:extLst>
                    </a:blip>
                    <a:srcRect l="32250" t="5640" b="3375"/>
                    <a:stretch/>
                  </pic:blipFill>
                  <pic:spPr bwMode="auto">
                    <a:xfrm>
                      <a:off x="0" y="0"/>
                      <a:ext cx="2778760" cy="1926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72EA" w:rsidRDefault="00A272EA" w:rsidP="00335B8A"/>
    <w:p w:rsidR="009512EE" w:rsidRDefault="009512EE" w:rsidP="00335B8A"/>
    <w:p w:rsidR="009512EE" w:rsidRDefault="009512EE" w:rsidP="00335B8A"/>
    <w:p w:rsidR="009512EE" w:rsidRPr="00335B8A" w:rsidRDefault="009512EE" w:rsidP="00335B8A">
      <w:r>
        <w:t xml:space="preserve"> </w:t>
      </w:r>
    </w:p>
    <w:sectPr w:rsidR="009512EE" w:rsidRPr="00335B8A" w:rsidSect="00063713">
      <w:headerReference w:type="even" r:id="rId12"/>
      <w:headerReference w:type="default" r:id="rId13"/>
      <w:footerReference w:type="even" r:id="rId14"/>
      <w:footerReference w:type="default" r:id="rId15"/>
      <w:headerReference w:type="first" r:id="rId16"/>
      <w:footerReference w:type="first" r:id="rId17"/>
      <w:pgSz w:w="11906" w:h="16838"/>
      <w:pgMar w:top="964" w:right="1418" w:bottom="142" w:left="1418"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5D8" w:rsidRDefault="004415D8" w:rsidP="00CF4FC0">
      <w:r>
        <w:separator/>
      </w:r>
    </w:p>
  </w:endnote>
  <w:endnote w:type="continuationSeparator" w:id="0">
    <w:p w:rsidR="004415D8" w:rsidRDefault="004415D8" w:rsidP="00CF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EE" w:rsidRDefault="006758E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64" w:rsidRDefault="00BA0864">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EE" w:rsidRDefault="006758E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5D8" w:rsidRDefault="004415D8" w:rsidP="00CF4FC0">
      <w:r>
        <w:separator/>
      </w:r>
    </w:p>
  </w:footnote>
  <w:footnote w:type="continuationSeparator" w:id="0">
    <w:p w:rsidR="004415D8" w:rsidRDefault="004415D8" w:rsidP="00CF4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EE" w:rsidRDefault="006758E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C0" w:rsidRPr="006758EE" w:rsidRDefault="00CF4FC0" w:rsidP="006758EE">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EE" w:rsidRDefault="006758E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6418"/>
    <w:multiLevelType w:val="multilevel"/>
    <w:tmpl w:val="BB309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163106"/>
    <w:multiLevelType w:val="multilevel"/>
    <w:tmpl w:val="DFE8522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D52D8A"/>
    <w:multiLevelType w:val="multilevel"/>
    <w:tmpl w:val="3D44C6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911593"/>
    <w:multiLevelType w:val="multilevel"/>
    <w:tmpl w:val="79F8B4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28192A"/>
    <w:multiLevelType w:val="hybridMultilevel"/>
    <w:tmpl w:val="358A7F50"/>
    <w:lvl w:ilvl="0" w:tplc="9ABA4376">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B834B2E"/>
    <w:multiLevelType w:val="hybridMultilevel"/>
    <w:tmpl w:val="BC8A873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3E3127B1"/>
    <w:multiLevelType w:val="multilevel"/>
    <w:tmpl w:val="4BEACA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A071B"/>
    <w:multiLevelType w:val="multilevel"/>
    <w:tmpl w:val="332ED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44A2F3A"/>
    <w:multiLevelType w:val="multilevel"/>
    <w:tmpl w:val="E1B0C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A5D5189"/>
    <w:multiLevelType w:val="multilevel"/>
    <w:tmpl w:val="68D29A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CF16A5E"/>
    <w:multiLevelType w:val="hybridMultilevel"/>
    <w:tmpl w:val="3B2C6C0C"/>
    <w:lvl w:ilvl="0" w:tplc="A0906318">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3"/>
  </w:num>
  <w:num w:numId="5">
    <w:abstractNumId w:val="8"/>
  </w:num>
  <w:num w:numId="6">
    <w:abstractNumId w:val="5"/>
  </w:num>
  <w:num w:numId="7">
    <w:abstractNumId w:val="0"/>
  </w:num>
  <w:num w:numId="8">
    <w:abstractNumId w:val="7"/>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2EE"/>
    <w:rsid w:val="00063713"/>
    <w:rsid w:val="00083FBD"/>
    <w:rsid w:val="00095348"/>
    <w:rsid w:val="000A1519"/>
    <w:rsid w:val="000B3442"/>
    <w:rsid w:val="000C56B7"/>
    <w:rsid w:val="001012BA"/>
    <w:rsid w:val="00106DEB"/>
    <w:rsid w:val="00121287"/>
    <w:rsid w:val="00171F54"/>
    <w:rsid w:val="001A434B"/>
    <w:rsid w:val="001E6C50"/>
    <w:rsid w:val="00207C83"/>
    <w:rsid w:val="00236164"/>
    <w:rsid w:val="00294949"/>
    <w:rsid w:val="00302B78"/>
    <w:rsid w:val="00316BFD"/>
    <w:rsid w:val="00325917"/>
    <w:rsid w:val="00335B8A"/>
    <w:rsid w:val="003564A6"/>
    <w:rsid w:val="003812CC"/>
    <w:rsid w:val="00402312"/>
    <w:rsid w:val="004404F5"/>
    <w:rsid w:val="004415D8"/>
    <w:rsid w:val="004F7172"/>
    <w:rsid w:val="00556AB3"/>
    <w:rsid w:val="005D3327"/>
    <w:rsid w:val="005D33AF"/>
    <w:rsid w:val="00630FF0"/>
    <w:rsid w:val="0063174F"/>
    <w:rsid w:val="006758EE"/>
    <w:rsid w:val="00685BD7"/>
    <w:rsid w:val="006C2042"/>
    <w:rsid w:val="006C65E8"/>
    <w:rsid w:val="006D4134"/>
    <w:rsid w:val="006E2D97"/>
    <w:rsid w:val="007205DC"/>
    <w:rsid w:val="0074777B"/>
    <w:rsid w:val="00754387"/>
    <w:rsid w:val="00787992"/>
    <w:rsid w:val="00791824"/>
    <w:rsid w:val="0080043B"/>
    <w:rsid w:val="00805A65"/>
    <w:rsid w:val="00810B0F"/>
    <w:rsid w:val="00824C7A"/>
    <w:rsid w:val="00845B56"/>
    <w:rsid w:val="00891E59"/>
    <w:rsid w:val="008A0CEA"/>
    <w:rsid w:val="008D42E6"/>
    <w:rsid w:val="008F3195"/>
    <w:rsid w:val="00904DB0"/>
    <w:rsid w:val="009512EE"/>
    <w:rsid w:val="009B21FA"/>
    <w:rsid w:val="009C1EA0"/>
    <w:rsid w:val="00A272EA"/>
    <w:rsid w:val="00A57DE7"/>
    <w:rsid w:val="00A83B35"/>
    <w:rsid w:val="00A92DEA"/>
    <w:rsid w:val="00AB6E1F"/>
    <w:rsid w:val="00AC5790"/>
    <w:rsid w:val="00B510D8"/>
    <w:rsid w:val="00BA0864"/>
    <w:rsid w:val="00BC16C6"/>
    <w:rsid w:val="00BC1BA4"/>
    <w:rsid w:val="00C64020"/>
    <w:rsid w:val="00CF4FC0"/>
    <w:rsid w:val="00D02953"/>
    <w:rsid w:val="00D80E60"/>
    <w:rsid w:val="00D9517E"/>
    <w:rsid w:val="00DD540E"/>
    <w:rsid w:val="00E61197"/>
    <w:rsid w:val="00E8610A"/>
    <w:rsid w:val="00F25D48"/>
    <w:rsid w:val="00F570F0"/>
    <w:rsid w:val="00F639B6"/>
    <w:rsid w:val="00FE1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83FBD"/>
    <w:pPr>
      <w:spacing w:after="0" w:line="240" w:lineRule="auto"/>
    </w:pPr>
    <w:rPr>
      <w:rFonts w:ascii="Times New Roman" w:hAnsi="Times New Roman"/>
    </w:rPr>
  </w:style>
  <w:style w:type="paragraph" w:styleId="Rubrik1">
    <w:name w:val="heading 1"/>
    <w:basedOn w:val="Normal"/>
    <w:next w:val="Normal"/>
    <w:link w:val="Rubrik1Char"/>
    <w:uiPriority w:val="9"/>
    <w:qFormat/>
    <w:rsid w:val="00335B8A"/>
    <w:pPr>
      <w:keepNext/>
      <w:keepLines/>
      <w:spacing w:before="120"/>
      <w:outlineLvl w:val="0"/>
    </w:pPr>
    <w:rPr>
      <w:rFonts w:eastAsiaTheme="majorEastAsia" w:cstheme="majorBidi"/>
      <w:b/>
      <w:bCs/>
      <w:sz w:val="36"/>
      <w:szCs w:val="28"/>
    </w:rPr>
  </w:style>
  <w:style w:type="paragraph" w:styleId="Rubrik2">
    <w:name w:val="heading 2"/>
    <w:basedOn w:val="Normal"/>
    <w:next w:val="Normal"/>
    <w:link w:val="Rubrik2Char"/>
    <w:uiPriority w:val="9"/>
    <w:unhideWhenUsed/>
    <w:qFormat/>
    <w:rsid w:val="00335B8A"/>
    <w:pPr>
      <w:keepNext/>
      <w:keepLines/>
      <w:spacing w:before="120"/>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335B8A"/>
    <w:pPr>
      <w:keepNext/>
      <w:keepLines/>
      <w:spacing w:before="120"/>
      <w:outlineLvl w:val="2"/>
    </w:pPr>
    <w:rPr>
      <w:rFonts w:eastAsiaTheme="majorEastAsia" w:cstheme="majorBidi"/>
      <w:b/>
      <w:bCs/>
      <w:sz w:val="28"/>
    </w:rPr>
  </w:style>
  <w:style w:type="paragraph" w:styleId="Rubrik4">
    <w:name w:val="heading 4"/>
    <w:basedOn w:val="Normal"/>
    <w:next w:val="Normal"/>
    <w:link w:val="Rubrik4Char"/>
    <w:uiPriority w:val="9"/>
    <w:unhideWhenUsed/>
    <w:qFormat/>
    <w:rsid w:val="00335B8A"/>
    <w:pPr>
      <w:keepNext/>
      <w:keepLines/>
      <w:spacing w:before="120"/>
      <w:outlineLvl w:val="3"/>
    </w:pPr>
    <w:rPr>
      <w:rFonts w:eastAsiaTheme="majorEastAsia" w:cstheme="majorBidi"/>
      <w:b/>
      <w:bCs/>
      <w:iCs/>
      <w:sz w:val="24"/>
    </w:rPr>
  </w:style>
  <w:style w:type="paragraph" w:styleId="Rubrik5">
    <w:name w:val="heading 5"/>
    <w:basedOn w:val="Normal"/>
    <w:next w:val="Normal"/>
    <w:link w:val="Rubrik5Char"/>
    <w:uiPriority w:val="9"/>
    <w:unhideWhenUsed/>
    <w:qFormat/>
    <w:rsid w:val="00335B8A"/>
    <w:pPr>
      <w:keepNext/>
      <w:keepLines/>
      <w:spacing w:before="120"/>
      <w:outlineLvl w:val="4"/>
    </w:pPr>
    <w:rPr>
      <w:rFonts w:eastAsiaTheme="majorEastAsia" w:cs="Times New Roman"/>
      <w:b/>
    </w:rPr>
  </w:style>
  <w:style w:type="paragraph" w:styleId="Rubrik6">
    <w:name w:val="heading 6"/>
    <w:basedOn w:val="Normal"/>
    <w:next w:val="Normal"/>
    <w:link w:val="Rubrik6Char"/>
    <w:autoRedefine/>
    <w:uiPriority w:val="9"/>
    <w:unhideWhenUsed/>
    <w:rsid w:val="00335B8A"/>
    <w:pPr>
      <w:keepNext/>
      <w:keepLines/>
      <w:spacing w:before="120"/>
      <w:outlineLvl w:val="5"/>
    </w:pPr>
    <w:rPr>
      <w:rFonts w:eastAsiaTheme="majorEastAsia" w:cstheme="majorBidi"/>
      <w:i/>
      <w:iCs/>
    </w:rPr>
  </w:style>
  <w:style w:type="paragraph" w:styleId="Rubrik7">
    <w:name w:val="heading 7"/>
    <w:basedOn w:val="Normal"/>
    <w:next w:val="Normal"/>
    <w:link w:val="Rubrik7Char"/>
    <w:autoRedefine/>
    <w:uiPriority w:val="9"/>
    <w:unhideWhenUsed/>
    <w:rsid w:val="00335B8A"/>
    <w:pPr>
      <w:keepNext/>
      <w:keepLines/>
      <w:spacing w:before="120"/>
      <w:outlineLvl w:val="6"/>
    </w:pPr>
    <w:rPr>
      <w:rFonts w:eastAsiaTheme="majorEastAsia" w:cstheme="majorBidi"/>
      <w:i/>
      <w:iCs/>
    </w:rPr>
  </w:style>
  <w:style w:type="paragraph" w:styleId="Rubrik8">
    <w:name w:val="heading 8"/>
    <w:basedOn w:val="Normal"/>
    <w:next w:val="Normal"/>
    <w:link w:val="Rubrik8Char"/>
    <w:autoRedefine/>
    <w:uiPriority w:val="9"/>
    <w:unhideWhenUsed/>
    <w:rsid w:val="00335B8A"/>
    <w:pPr>
      <w:keepNext/>
      <w:keepLines/>
      <w:spacing w:before="120"/>
      <w:outlineLvl w:val="7"/>
    </w:pPr>
    <w:rPr>
      <w:rFonts w:eastAsiaTheme="majorEastAsia" w:cstheme="majorBidi"/>
      <w:sz w:val="20"/>
      <w:szCs w:val="20"/>
    </w:rPr>
  </w:style>
  <w:style w:type="paragraph" w:styleId="Rubrik9">
    <w:name w:val="heading 9"/>
    <w:basedOn w:val="Normal"/>
    <w:next w:val="Normal"/>
    <w:link w:val="Rubrik9Char"/>
    <w:autoRedefine/>
    <w:uiPriority w:val="9"/>
    <w:unhideWhenUsed/>
    <w:rsid w:val="00335B8A"/>
    <w:pPr>
      <w:keepNext/>
      <w:keepLines/>
      <w:spacing w:before="120"/>
      <w:outlineLvl w:val="8"/>
    </w:pPr>
    <w:rPr>
      <w:rFonts w:eastAsiaTheme="majorEastAsia"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25D48"/>
    <w:rPr>
      <w:rFonts w:ascii="Times New Roman" w:eastAsiaTheme="majorEastAsia" w:hAnsi="Times New Roman" w:cstheme="majorBidi"/>
      <w:b/>
      <w:bCs/>
      <w:sz w:val="36"/>
      <w:szCs w:val="28"/>
    </w:rPr>
  </w:style>
  <w:style w:type="character" w:customStyle="1" w:styleId="Rubrik2Char">
    <w:name w:val="Rubrik 2 Char"/>
    <w:basedOn w:val="Standardstycketeckensnitt"/>
    <w:link w:val="Rubrik2"/>
    <w:uiPriority w:val="9"/>
    <w:rsid w:val="00F25D48"/>
    <w:rPr>
      <w:rFonts w:ascii="Times New Roman" w:eastAsiaTheme="majorEastAsia" w:hAnsi="Times New Roman" w:cstheme="majorBidi"/>
      <w:b/>
      <w:bCs/>
      <w:sz w:val="32"/>
      <w:szCs w:val="26"/>
    </w:rPr>
  </w:style>
  <w:style w:type="character" w:customStyle="1" w:styleId="Rubrik3Char">
    <w:name w:val="Rubrik 3 Char"/>
    <w:basedOn w:val="Standardstycketeckensnitt"/>
    <w:link w:val="Rubrik3"/>
    <w:uiPriority w:val="9"/>
    <w:rsid w:val="00F25D48"/>
    <w:rPr>
      <w:rFonts w:ascii="Times New Roman" w:eastAsiaTheme="majorEastAsia" w:hAnsi="Times New Roman" w:cstheme="majorBidi"/>
      <w:b/>
      <w:bCs/>
      <w:sz w:val="28"/>
    </w:rPr>
  </w:style>
  <w:style w:type="character" w:customStyle="1" w:styleId="Rubrik4Char">
    <w:name w:val="Rubrik 4 Char"/>
    <w:basedOn w:val="Standardstycketeckensnitt"/>
    <w:link w:val="Rubrik4"/>
    <w:uiPriority w:val="9"/>
    <w:rsid w:val="00F25D48"/>
    <w:rPr>
      <w:rFonts w:ascii="Times New Roman" w:eastAsiaTheme="majorEastAsia" w:hAnsi="Times New Roman" w:cstheme="majorBidi"/>
      <w:b/>
      <w:bCs/>
      <w:iCs/>
      <w:sz w:val="24"/>
    </w:rPr>
  </w:style>
  <w:style w:type="paragraph" w:styleId="Rubrik">
    <w:name w:val="Title"/>
    <w:basedOn w:val="Normal"/>
    <w:next w:val="Normal"/>
    <w:link w:val="RubrikChar"/>
    <w:uiPriority w:val="10"/>
    <w:qFormat/>
    <w:rsid w:val="00E61197"/>
    <w:pPr>
      <w:spacing w:before="120" w:after="120"/>
      <w:contextualSpacing/>
    </w:pPr>
    <w:rPr>
      <w:rFonts w:eastAsiaTheme="majorEastAsia" w:cstheme="majorBidi"/>
      <w:b/>
      <w:sz w:val="36"/>
      <w:szCs w:val="52"/>
    </w:rPr>
  </w:style>
  <w:style w:type="character" w:customStyle="1" w:styleId="RubrikChar">
    <w:name w:val="Rubrik Char"/>
    <w:basedOn w:val="Standardstycketeckensnitt"/>
    <w:link w:val="Rubrik"/>
    <w:uiPriority w:val="10"/>
    <w:rsid w:val="00E61197"/>
    <w:rPr>
      <w:rFonts w:ascii="Times New Roman" w:eastAsiaTheme="majorEastAsia" w:hAnsi="Times New Roman" w:cstheme="majorBidi"/>
      <w:b/>
      <w:sz w:val="36"/>
      <w:szCs w:val="52"/>
    </w:rPr>
  </w:style>
  <w:style w:type="paragraph" w:styleId="Innehllsfrteckningsrubrik">
    <w:name w:val="TOC Heading"/>
    <w:basedOn w:val="Rubrik1"/>
    <w:next w:val="Normal"/>
    <w:uiPriority w:val="39"/>
    <w:unhideWhenUsed/>
    <w:qFormat/>
    <w:rsid w:val="006C65E8"/>
    <w:pPr>
      <w:spacing w:after="120"/>
      <w:outlineLvl w:val="9"/>
    </w:pPr>
    <w:rPr>
      <w:sz w:val="32"/>
      <w:lang w:eastAsia="sv-SE"/>
    </w:rPr>
  </w:style>
  <w:style w:type="paragraph" w:styleId="Ballongtext">
    <w:name w:val="Balloon Text"/>
    <w:basedOn w:val="Normal"/>
    <w:link w:val="BallongtextChar"/>
    <w:uiPriority w:val="99"/>
    <w:semiHidden/>
    <w:unhideWhenUsed/>
    <w:rsid w:val="00685BD7"/>
    <w:rPr>
      <w:rFonts w:ascii="Tahoma" w:hAnsi="Tahoma" w:cs="Tahoma"/>
      <w:sz w:val="16"/>
      <w:szCs w:val="16"/>
    </w:rPr>
  </w:style>
  <w:style w:type="character" w:customStyle="1" w:styleId="BallongtextChar">
    <w:name w:val="Ballongtext Char"/>
    <w:basedOn w:val="Standardstycketeckensnitt"/>
    <w:link w:val="Ballongtext"/>
    <w:uiPriority w:val="99"/>
    <w:semiHidden/>
    <w:rsid w:val="00685BD7"/>
    <w:rPr>
      <w:rFonts w:ascii="Tahoma" w:hAnsi="Tahoma" w:cs="Tahoma"/>
      <w:sz w:val="16"/>
      <w:szCs w:val="16"/>
    </w:rPr>
  </w:style>
  <w:style w:type="paragraph" w:styleId="Innehll1">
    <w:name w:val="toc 1"/>
    <w:basedOn w:val="Normal"/>
    <w:next w:val="Normal"/>
    <w:autoRedefine/>
    <w:uiPriority w:val="39"/>
    <w:unhideWhenUsed/>
    <w:rsid w:val="00236164"/>
  </w:style>
  <w:style w:type="paragraph" w:styleId="Innehll2">
    <w:name w:val="toc 2"/>
    <w:basedOn w:val="Normal"/>
    <w:next w:val="Normal"/>
    <w:autoRedefine/>
    <w:uiPriority w:val="39"/>
    <w:unhideWhenUsed/>
    <w:rsid w:val="00236164"/>
    <w:pPr>
      <w:ind w:left="221"/>
    </w:pPr>
  </w:style>
  <w:style w:type="character" w:styleId="Hyperlnk">
    <w:name w:val="Hyperlink"/>
    <w:basedOn w:val="Standardstycketeckensnitt"/>
    <w:uiPriority w:val="99"/>
    <w:unhideWhenUsed/>
    <w:rsid w:val="00685BD7"/>
    <w:rPr>
      <w:color w:val="0000FF" w:themeColor="hyperlink"/>
      <w:u w:val="single"/>
    </w:rPr>
  </w:style>
  <w:style w:type="paragraph" w:styleId="Innehll3">
    <w:name w:val="toc 3"/>
    <w:basedOn w:val="Normal"/>
    <w:next w:val="Normal"/>
    <w:autoRedefine/>
    <w:uiPriority w:val="39"/>
    <w:unhideWhenUsed/>
    <w:rsid w:val="00236164"/>
    <w:pPr>
      <w:spacing w:after="100"/>
      <w:ind w:left="440"/>
    </w:pPr>
  </w:style>
  <w:style w:type="paragraph" w:styleId="Liststycke">
    <w:name w:val="List Paragraph"/>
    <w:basedOn w:val="Normal"/>
    <w:uiPriority w:val="34"/>
    <w:rsid w:val="00236164"/>
    <w:pPr>
      <w:ind w:left="720"/>
      <w:contextualSpacing/>
    </w:pPr>
  </w:style>
  <w:style w:type="character" w:customStyle="1" w:styleId="Rubrik5Char">
    <w:name w:val="Rubrik 5 Char"/>
    <w:basedOn w:val="Standardstycketeckensnitt"/>
    <w:link w:val="Rubrik5"/>
    <w:uiPriority w:val="9"/>
    <w:rsid w:val="00F25D48"/>
    <w:rPr>
      <w:rFonts w:ascii="Times New Roman" w:eastAsiaTheme="majorEastAsia" w:hAnsi="Times New Roman" w:cs="Times New Roman"/>
      <w:b/>
    </w:rPr>
  </w:style>
  <w:style w:type="character" w:customStyle="1" w:styleId="Rubrik6Char">
    <w:name w:val="Rubrik 6 Char"/>
    <w:basedOn w:val="Standardstycketeckensnitt"/>
    <w:link w:val="Rubrik6"/>
    <w:uiPriority w:val="9"/>
    <w:rsid w:val="00F25D48"/>
    <w:rPr>
      <w:rFonts w:ascii="Times New Roman" w:eastAsiaTheme="majorEastAsia" w:hAnsi="Times New Roman" w:cstheme="majorBidi"/>
      <w:i/>
      <w:iCs/>
    </w:rPr>
  </w:style>
  <w:style w:type="paragraph" w:styleId="Sidhuvud">
    <w:name w:val="header"/>
    <w:basedOn w:val="Normal"/>
    <w:link w:val="SidhuvudChar"/>
    <w:uiPriority w:val="99"/>
    <w:unhideWhenUsed/>
    <w:rsid w:val="00CF4FC0"/>
    <w:pPr>
      <w:tabs>
        <w:tab w:val="center" w:pos="4536"/>
        <w:tab w:val="right" w:pos="9072"/>
      </w:tabs>
    </w:pPr>
  </w:style>
  <w:style w:type="character" w:customStyle="1" w:styleId="SidhuvudChar">
    <w:name w:val="Sidhuvud Char"/>
    <w:basedOn w:val="Standardstycketeckensnitt"/>
    <w:link w:val="Sidhuvud"/>
    <w:uiPriority w:val="99"/>
    <w:rsid w:val="00CF4FC0"/>
    <w:rPr>
      <w:rFonts w:ascii="Times New Roman" w:hAnsi="Times New Roman"/>
    </w:rPr>
  </w:style>
  <w:style w:type="paragraph" w:styleId="Sidfot">
    <w:name w:val="footer"/>
    <w:basedOn w:val="Normal"/>
    <w:link w:val="SidfotChar"/>
    <w:uiPriority w:val="99"/>
    <w:unhideWhenUsed/>
    <w:rsid w:val="00CF4FC0"/>
    <w:pPr>
      <w:tabs>
        <w:tab w:val="center" w:pos="4536"/>
        <w:tab w:val="right" w:pos="9072"/>
      </w:tabs>
    </w:pPr>
  </w:style>
  <w:style w:type="character" w:customStyle="1" w:styleId="SidfotChar">
    <w:name w:val="Sidfot Char"/>
    <w:basedOn w:val="Standardstycketeckensnitt"/>
    <w:link w:val="Sidfot"/>
    <w:uiPriority w:val="99"/>
    <w:rsid w:val="00CF4FC0"/>
    <w:rPr>
      <w:rFonts w:ascii="Times New Roman" w:hAnsi="Times New Roman"/>
    </w:rPr>
  </w:style>
  <w:style w:type="table" w:styleId="Tabellrutnt">
    <w:name w:val="Table Grid"/>
    <w:basedOn w:val="Normaltabell"/>
    <w:uiPriority w:val="59"/>
    <w:rsid w:val="00CF4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7Char">
    <w:name w:val="Rubrik 7 Char"/>
    <w:basedOn w:val="Standardstycketeckensnitt"/>
    <w:link w:val="Rubrik7"/>
    <w:uiPriority w:val="9"/>
    <w:rsid w:val="00F25D48"/>
    <w:rPr>
      <w:rFonts w:ascii="Times New Roman" w:eastAsiaTheme="majorEastAsia" w:hAnsi="Times New Roman" w:cstheme="majorBidi"/>
      <w:i/>
      <w:iCs/>
    </w:rPr>
  </w:style>
  <w:style w:type="character" w:customStyle="1" w:styleId="Rubrik8Char">
    <w:name w:val="Rubrik 8 Char"/>
    <w:basedOn w:val="Standardstycketeckensnitt"/>
    <w:link w:val="Rubrik8"/>
    <w:uiPriority w:val="9"/>
    <w:rsid w:val="00F25D48"/>
    <w:rPr>
      <w:rFonts w:ascii="Times New Roman" w:eastAsiaTheme="majorEastAsia" w:hAnsi="Times New Roman" w:cstheme="majorBidi"/>
      <w:sz w:val="20"/>
      <w:szCs w:val="20"/>
    </w:rPr>
  </w:style>
  <w:style w:type="character" w:customStyle="1" w:styleId="Rubrik9Char">
    <w:name w:val="Rubrik 9 Char"/>
    <w:basedOn w:val="Standardstycketeckensnitt"/>
    <w:link w:val="Rubrik9"/>
    <w:uiPriority w:val="9"/>
    <w:rsid w:val="00F25D48"/>
    <w:rPr>
      <w:rFonts w:ascii="Times New Roman" w:eastAsiaTheme="majorEastAsia" w:hAnsi="Times New Roman" w:cstheme="majorBidi"/>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83FBD"/>
    <w:pPr>
      <w:spacing w:after="0" w:line="240" w:lineRule="auto"/>
    </w:pPr>
    <w:rPr>
      <w:rFonts w:ascii="Times New Roman" w:hAnsi="Times New Roman"/>
    </w:rPr>
  </w:style>
  <w:style w:type="paragraph" w:styleId="Rubrik1">
    <w:name w:val="heading 1"/>
    <w:basedOn w:val="Normal"/>
    <w:next w:val="Normal"/>
    <w:link w:val="Rubrik1Char"/>
    <w:uiPriority w:val="9"/>
    <w:qFormat/>
    <w:rsid w:val="00335B8A"/>
    <w:pPr>
      <w:keepNext/>
      <w:keepLines/>
      <w:spacing w:before="120"/>
      <w:outlineLvl w:val="0"/>
    </w:pPr>
    <w:rPr>
      <w:rFonts w:eastAsiaTheme="majorEastAsia" w:cstheme="majorBidi"/>
      <w:b/>
      <w:bCs/>
      <w:sz w:val="36"/>
      <w:szCs w:val="28"/>
    </w:rPr>
  </w:style>
  <w:style w:type="paragraph" w:styleId="Rubrik2">
    <w:name w:val="heading 2"/>
    <w:basedOn w:val="Normal"/>
    <w:next w:val="Normal"/>
    <w:link w:val="Rubrik2Char"/>
    <w:uiPriority w:val="9"/>
    <w:unhideWhenUsed/>
    <w:qFormat/>
    <w:rsid w:val="00335B8A"/>
    <w:pPr>
      <w:keepNext/>
      <w:keepLines/>
      <w:spacing w:before="120"/>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335B8A"/>
    <w:pPr>
      <w:keepNext/>
      <w:keepLines/>
      <w:spacing w:before="120"/>
      <w:outlineLvl w:val="2"/>
    </w:pPr>
    <w:rPr>
      <w:rFonts w:eastAsiaTheme="majorEastAsia" w:cstheme="majorBidi"/>
      <w:b/>
      <w:bCs/>
      <w:sz w:val="28"/>
    </w:rPr>
  </w:style>
  <w:style w:type="paragraph" w:styleId="Rubrik4">
    <w:name w:val="heading 4"/>
    <w:basedOn w:val="Normal"/>
    <w:next w:val="Normal"/>
    <w:link w:val="Rubrik4Char"/>
    <w:uiPriority w:val="9"/>
    <w:unhideWhenUsed/>
    <w:qFormat/>
    <w:rsid w:val="00335B8A"/>
    <w:pPr>
      <w:keepNext/>
      <w:keepLines/>
      <w:spacing w:before="120"/>
      <w:outlineLvl w:val="3"/>
    </w:pPr>
    <w:rPr>
      <w:rFonts w:eastAsiaTheme="majorEastAsia" w:cstheme="majorBidi"/>
      <w:b/>
      <w:bCs/>
      <w:iCs/>
      <w:sz w:val="24"/>
    </w:rPr>
  </w:style>
  <w:style w:type="paragraph" w:styleId="Rubrik5">
    <w:name w:val="heading 5"/>
    <w:basedOn w:val="Normal"/>
    <w:next w:val="Normal"/>
    <w:link w:val="Rubrik5Char"/>
    <w:uiPriority w:val="9"/>
    <w:unhideWhenUsed/>
    <w:qFormat/>
    <w:rsid w:val="00335B8A"/>
    <w:pPr>
      <w:keepNext/>
      <w:keepLines/>
      <w:spacing w:before="120"/>
      <w:outlineLvl w:val="4"/>
    </w:pPr>
    <w:rPr>
      <w:rFonts w:eastAsiaTheme="majorEastAsia" w:cs="Times New Roman"/>
      <w:b/>
    </w:rPr>
  </w:style>
  <w:style w:type="paragraph" w:styleId="Rubrik6">
    <w:name w:val="heading 6"/>
    <w:basedOn w:val="Normal"/>
    <w:next w:val="Normal"/>
    <w:link w:val="Rubrik6Char"/>
    <w:autoRedefine/>
    <w:uiPriority w:val="9"/>
    <w:unhideWhenUsed/>
    <w:rsid w:val="00335B8A"/>
    <w:pPr>
      <w:keepNext/>
      <w:keepLines/>
      <w:spacing w:before="120"/>
      <w:outlineLvl w:val="5"/>
    </w:pPr>
    <w:rPr>
      <w:rFonts w:eastAsiaTheme="majorEastAsia" w:cstheme="majorBidi"/>
      <w:i/>
      <w:iCs/>
    </w:rPr>
  </w:style>
  <w:style w:type="paragraph" w:styleId="Rubrik7">
    <w:name w:val="heading 7"/>
    <w:basedOn w:val="Normal"/>
    <w:next w:val="Normal"/>
    <w:link w:val="Rubrik7Char"/>
    <w:autoRedefine/>
    <w:uiPriority w:val="9"/>
    <w:unhideWhenUsed/>
    <w:rsid w:val="00335B8A"/>
    <w:pPr>
      <w:keepNext/>
      <w:keepLines/>
      <w:spacing w:before="120"/>
      <w:outlineLvl w:val="6"/>
    </w:pPr>
    <w:rPr>
      <w:rFonts w:eastAsiaTheme="majorEastAsia" w:cstheme="majorBidi"/>
      <w:i/>
      <w:iCs/>
    </w:rPr>
  </w:style>
  <w:style w:type="paragraph" w:styleId="Rubrik8">
    <w:name w:val="heading 8"/>
    <w:basedOn w:val="Normal"/>
    <w:next w:val="Normal"/>
    <w:link w:val="Rubrik8Char"/>
    <w:autoRedefine/>
    <w:uiPriority w:val="9"/>
    <w:unhideWhenUsed/>
    <w:rsid w:val="00335B8A"/>
    <w:pPr>
      <w:keepNext/>
      <w:keepLines/>
      <w:spacing w:before="120"/>
      <w:outlineLvl w:val="7"/>
    </w:pPr>
    <w:rPr>
      <w:rFonts w:eastAsiaTheme="majorEastAsia" w:cstheme="majorBidi"/>
      <w:sz w:val="20"/>
      <w:szCs w:val="20"/>
    </w:rPr>
  </w:style>
  <w:style w:type="paragraph" w:styleId="Rubrik9">
    <w:name w:val="heading 9"/>
    <w:basedOn w:val="Normal"/>
    <w:next w:val="Normal"/>
    <w:link w:val="Rubrik9Char"/>
    <w:autoRedefine/>
    <w:uiPriority w:val="9"/>
    <w:unhideWhenUsed/>
    <w:rsid w:val="00335B8A"/>
    <w:pPr>
      <w:keepNext/>
      <w:keepLines/>
      <w:spacing w:before="120"/>
      <w:outlineLvl w:val="8"/>
    </w:pPr>
    <w:rPr>
      <w:rFonts w:eastAsiaTheme="majorEastAsia"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25D48"/>
    <w:rPr>
      <w:rFonts w:ascii="Times New Roman" w:eastAsiaTheme="majorEastAsia" w:hAnsi="Times New Roman" w:cstheme="majorBidi"/>
      <w:b/>
      <w:bCs/>
      <w:sz w:val="36"/>
      <w:szCs w:val="28"/>
    </w:rPr>
  </w:style>
  <w:style w:type="character" w:customStyle="1" w:styleId="Rubrik2Char">
    <w:name w:val="Rubrik 2 Char"/>
    <w:basedOn w:val="Standardstycketeckensnitt"/>
    <w:link w:val="Rubrik2"/>
    <w:uiPriority w:val="9"/>
    <w:rsid w:val="00F25D48"/>
    <w:rPr>
      <w:rFonts w:ascii="Times New Roman" w:eastAsiaTheme="majorEastAsia" w:hAnsi="Times New Roman" w:cstheme="majorBidi"/>
      <w:b/>
      <w:bCs/>
      <w:sz w:val="32"/>
      <w:szCs w:val="26"/>
    </w:rPr>
  </w:style>
  <w:style w:type="character" w:customStyle="1" w:styleId="Rubrik3Char">
    <w:name w:val="Rubrik 3 Char"/>
    <w:basedOn w:val="Standardstycketeckensnitt"/>
    <w:link w:val="Rubrik3"/>
    <w:uiPriority w:val="9"/>
    <w:rsid w:val="00F25D48"/>
    <w:rPr>
      <w:rFonts w:ascii="Times New Roman" w:eastAsiaTheme="majorEastAsia" w:hAnsi="Times New Roman" w:cstheme="majorBidi"/>
      <w:b/>
      <w:bCs/>
      <w:sz w:val="28"/>
    </w:rPr>
  </w:style>
  <w:style w:type="character" w:customStyle="1" w:styleId="Rubrik4Char">
    <w:name w:val="Rubrik 4 Char"/>
    <w:basedOn w:val="Standardstycketeckensnitt"/>
    <w:link w:val="Rubrik4"/>
    <w:uiPriority w:val="9"/>
    <w:rsid w:val="00F25D48"/>
    <w:rPr>
      <w:rFonts w:ascii="Times New Roman" w:eastAsiaTheme="majorEastAsia" w:hAnsi="Times New Roman" w:cstheme="majorBidi"/>
      <w:b/>
      <w:bCs/>
      <w:iCs/>
      <w:sz w:val="24"/>
    </w:rPr>
  </w:style>
  <w:style w:type="paragraph" w:styleId="Rubrik">
    <w:name w:val="Title"/>
    <w:basedOn w:val="Normal"/>
    <w:next w:val="Normal"/>
    <w:link w:val="RubrikChar"/>
    <w:uiPriority w:val="10"/>
    <w:qFormat/>
    <w:rsid w:val="00E61197"/>
    <w:pPr>
      <w:spacing w:before="120" w:after="120"/>
      <w:contextualSpacing/>
    </w:pPr>
    <w:rPr>
      <w:rFonts w:eastAsiaTheme="majorEastAsia" w:cstheme="majorBidi"/>
      <w:b/>
      <w:sz w:val="36"/>
      <w:szCs w:val="52"/>
    </w:rPr>
  </w:style>
  <w:style w:type="character" w:customStyle="1" w:styleId="RubrikChar">
    <w:name w:val="Rubrik Char"/>
    <w:basedOn w:val="Standardstycketeckensnitt"/>
    <w:link w:val="Rubrik"/>
    <w:uiPriority w:val="10"/>
    <w:rsid w:val="00E61197"/>
    <w:rPr>
      <w:rFonts w:ascii="Times New Roman" w:eastAsiaTheme="majorEastAsia" w:hAnsi="Times New Roman" w:cstheme="majorBidi"/>
      <w:b/>
      <w:sz w:val="36"/>
      <w:szCs w:val="52"/>
    </w:rPr>
  </w:style>
  <w:style w:type="paragraph" w:styleId="Innehllsfrteckningsrubrik">
    <w:name w:val="TOC Heading"/>
    <w:basedOn w:val="Rubrik1"/>
    <w:next w:val="Normal"/>
    <w:uiPriority w:val="39"/>
    <w:unhideWhenUsed/>
    <w:qFormat/>
    <w:rsid w:val="006C65E8"/>
    <w:pPr>
      <w:spacing w:after="120"/>
      <w:outlineLvl w:val="9"/>
    </w:pPr>
    <w:rPr>
      <w:sz w:val="32"/>
      <w:lang w:eastAsia="sv-SE"/>
    </w:rPr>
  </w:style>
  <w:style w:type="paragraph" w:styleId="Ballongtext">
    <w:name w:val="Balloon Text"/>
    <w:basedOn w:val="Normal"/>
    <w:link w:val="BallongtextChar"/>
    <w:uiPriority w:val="99"/>
    <w:semiHidden/>
    <w:unhideWhenUsed/>
    <w:rsid w:val="00685BD7"/>
    <w:rPr>
      <w:rFonts w:ascii="Tahoma" w:hAnsi="Tahoma" w:cs="Tahoma"/>
      <w:sz w:val="16"/>
      <w:szCs w:val="16"/>
    </w:rPr>
  </w:style>
  <w:style w:type="character" w:customStyle="1" w:styleId="BallongtextChar">
    <w:name w:val="Ballongtext Char"/>
    <w:basedOn w:val="Standardstycketeckensnitt"/>
    <w:link w:val="Ballongtext"/>
    <w:uiPriority w:val="99"/>
    <w:semiHidden/>
    <w:rsid w:val="00685BD7"/>
    <w:rPr>
      <w:rFonts w:ascii="Tahoma" w:hAnsi="Tahoma" w:cs="Tahoma"/>
      <w:sz w:val="16"/>
      <w:szCs w:val="16"/>
    </w:rPr>
  </w:style>
  <w:style w:type="paragraph" w:styleId="Innehll1">
    <w:name w:val="toc 1"/>
    <w:basedOn w:val="Normal"/>
    <w:next w:val="Normal"/>
    <w:autoRedefine/>
    <w:uiPriority w:val="39"/>
    <w:unhideWhenUsed/>
    <w:rsid w:val="00236164"/>
  </w:style>
  <w:style w:type="paragraph" w:styleId="Innehll2">
    <w:name w:val="toc 2"/>
    <w:basedOn w:val="Normal"/>
    <w:next w:val="Normal"/>
    <w:autoRedefine/>
    <w:uiPriority w:val="39"/>
    <w:unhideWhenUsed/>
    <w:rsid w:val="00236164"/>
    <w:pPr>
      <w:ind w:left="221"/>
    </w:pPr>
  </w:style>
  <w:style w:type="character" w:styleId="Hyperlnk">
    <w:name w:val="Hyperlink"/>
    <w:basedOn w:val="Standardstycketeckensnitt"/>
    <w:uiPriority w:val="99"/>
    <w:unhideWhenUsed/>
    <w:rsid w:val="00685BD7"/>
    <w:rPr>
      <w:color w:val="0000FF" w:themeColor="hyperlink"/>
      <w:u w:val="single"/>
    </w:rPr>
  </w:style>
  <w:style w:type="paragraph" w:styleId="Innehll3">
    <w:name w:val="toc 3"/>
    <w:basedOn w:val="Normal"/>
    <w:next w:val="Normal"/>
    <w:autoRedefine/>
    <w:uiPriority w:val="39"/>
    <w:unhideWhenUsed/>
    <w:rsid w:val="00236164"/>
    <w:pPr>
      <w:spacing w:after="100"/>
      <w:ind w:left="440"/>
    </w:pPr>
  </w:style>
  <w:style w:type="paragraph" w:styleId="Liststycke">
    <w:name w:val="List Paragraph"/>
    <w:basedOn w:val="Normal"/>
    <w:uiPriority w:val="34"/>
    <w:rsid w:val="00236164"/>
    <w:pPr>
      <w:ind w:left="720"/>
      <w:contextualSpacing/>
    </w:pPr>
  </w:style>
  <w:style w:type="character" w:customStyle="1" w:styleId="Rubrik5Char">
    <w:name w:val="Rubrik 5 Char"/>
    <w:basedOn w:val="Standardstycketeckensnitt"/>
    <w:link w:val="Rubrik5"/>
    <w:uiPriority w:val="9"/>
    <w:rsid w:val="00F25D48"/>
    <w:rPr>
      <w:rFonts w:ascii="Times New Roman" w:eastAsiaTheme="majorEastAsia" w:hAnsi="Times New Roman" w:cs="Times New Roman"/>
      <w:b/>
    </w:rPr>
  </w:style>
  <w:style w:type="character" w:customStyle="1" w:styleId="Rubrik6Char">
    <w:name w:val="Rubrik 6 Char"/>
    <w:basedOn w:val="Standardstycketeckensnitt"/>
    <w:link w:val="Rubrik6"/>
    <w:uiPriority w:val="9"/>
    <w:rsid w:val="00F25D48"/>
    <w:rPr>
      <w:rFonts w:ascii="Times New Roman" w:eastAsiaTheme="majorEastAsia" w:hAnsi="Times New Roman" w:cstheme="majorBidi"/>
      <w:i/>
      <w:iCs/>
    </w:rPr>
  </w:style>
  <w:style w:type="paragraph" w:styleId="Sidhuvud">
    <w:name w:val="header"/>
    <w:basedOn w:val="Normal"/>
    <w:link w:val="SidhuvudChar"/>
    <w:uiPriority w:val="99"/>
    <w:unhideWhenUsed/>
    <w:rsid w:val="00CF4FC0"/>
    <w:pPr>
      <w:tabs>
        <w:tab w:val="center" w:pos="4536"/>
        <w:tab w:val="right" w:pos="9072"/>
      </w:tabs>
    </w:pPr>
  </w:style>
  <w:style w:type="character" w:customStyle="1" w:styleId="SidhuvudChar">
    <w:name w:val="Sidhuvud Char"/>
    <w:basedOn w:val="Standardstycketeckensnitt"/>
    <w:link w:val="Sidhuvud"/>
    <w:uiPriority w:val="99"/>
    <w:rsid w:val="00CF4FC0"/>
    <w:rPr>
      <w:rFonts w:ascii="Times New Roman" w:hAnsi="Times New Roman"/>
    </w:rPr>
  </w:style>
  <w:style w:type="paragraph" w:styleId="Sidfot">
    <w:name w:val="footer"/>
    <w:basedOn w:val="Normal"/>
    <w:link w:val="SidfotChar"/>
    <w:uiPriority w:val="99"/>
    <w:unhideWhenUsed/>
    <w:rsid w:val="00CF4FC0"/>
    <w:pPr>
      <w:tabs>
        <w:tab w:val="center" w:pos="4536"/>
        <w:tab w:val="right" w:pos="9072"/>
      </w:tabs>
    </w:pPr>
  </w:style>
  <w:style w:type="character" w:customStyle="1" w:styleId="SidfotChar">
    <w:name w:val="Sidfot Char"/>
    <w:basedOn w:val="Standardstycketeckensnitt"/>
    <w:link w:val="Sidfot"/>
    <w:uiPriority w:val="99"/>
    <w:rsid w:val="00CF4FC0"/>
    <w:rPr>
      <w:rFonts w:ascii="Times New Roman" w:hAnsi="Times New Roman"/>
    </w:rPr>
  </w:style>
  <w:style w:type="table" w:styleId="Tabellrutnt">
    <w:name w:val="Table Grid"/>
    <w:basedOn w:val="Normaltabell"/>
    <w:uiPriority w:val="59"/>
    <w:rsid w:val="00CF4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7Char">
    <w:name w:val="Rubrik 7 Char"/>
    <w:basedOn w:val="Standardstycketeckensnitt"/>
    <w:link w:val="Rubrik7"/>
    <w:uiPriority w:val="9"/>
    <w:rsid w:val="00F25D48"/>
    <w:rPr>
      <w:rFonts w:ascii="Times New Roman" w:eastAsiaTheme="majorEastAsia" w:hAnsi="Times New Roman" w:cstheme="majorBidi"/>
      <w:i/>
      <w:iCs/>
    </w:rPr>
  </w:style>
  <w:style w:type="character" w:customStyle="1" w:styleId="Rubrik8Char">
    <w:name w:val="Rubrik 8 Char"/>
    <w:basedOn w:val="Standardstycketeckensnitt"/>
    <w:link w:val="Rubrik8"/>
    <w:uiPriority w:val="9"/>
    <w:rsid w:val="00F25D48"/>
    <w:rPr>
      <w:rFonts w:ascii="Times New Roman" w:eastAsiaTheme="majorEastAsia" w:hAnsi="Times New Roman" w:cstheme="majorBidi"/>
      <w:sz w:val="20"/>
      <w:szCs w:val="20"/>
    </w:rPr>
  </w:style>
  <w:style w:type="character" w:customStyle="1" w:styleId="Rubrik9Char">
    <w:name w:val="Rubrik 9 Char"/>
    <w:basedOn w:val="Standardstycketeckensnitt"/>
    <w:link w:val="Rubrik9"/>
    <w:uiPriority w:val="9"/>
    <w:rsid w:val="00F25D48"/>
    <w:rPr>
      <w:rFonts w:ascii="Times New Roman" w:eastAsiaTheme="majorEastAsia" w:hAnsi="Times New Roman" w:cstheme="majorBid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jamtkraft.se"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2B67-3655-473E-A41C-DC58558F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524</Words>
  <Characters>2782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Jämkraft AB</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Juhlin</dc:creator>
  <cp:lastModifiedBy>Henrik Juhlin</cp:lastModifiedBy>
  <cp:revision>10</cp:revision>
  <dcterms:created xsi:type="dcterms:W3CDTF">2013-11-26T09:03:00Z</dcterms:created>
  <dcterms:modified xsi:type="dcterms:W3CDTF">2013-12-03T07:18:00Z</dcterms:modified>
</cp:coreProperties>
</file>