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49CB" w14:textId="7E9AE638" w:rsidR="00A81DBE" w:rsidRDefault="000D1A77" w:rsidP="000D1A77">
      <w:pPr>
        <w:rPr>
          <w:b/>
          <w:bCs/>
          <w:caps/>
          <w:sz w:val="28"/>
          <w:szCs w:val="28"/>
          <w:u w:val="single"/>
        </w:rPr>
      </w:pPr>
      <w:r w:rsidRPr="000D1A77">
        <w:rPr>
          <w:b/>
          <w:bCs/>
          <w:sz w:val="28"/>
          <w:szCs w:val="28"/>
          <w:u w:val="single"/>
        </w:rPr>
        <w:t>SLUTRAPPORT ENERGIEF</w:t>
      </w:r>
      <w:r w:rsidR="006E6449">
        <w:rPr>
          <w:b/>
          <w:bCs/>
          <w:sz w:val="28"/>
          <w:szCs w:val="28"/>
          <w:u w:val="single"/>
        </w:rPr>
        <w:t>F</w:t>
      </w:r>
      <w:r w:rsidRPr="000D1A77">
        <w:rPr>
          <w:b/>
          <w:bCs/>
          <w:sz w:val="28"/>
          <w:szCs w:val="28"/>
          <w:u w:val="single"/>
        </w:rPr>
        <w:t>EKTIVISERING AV ICA SUPER</w:t>
      </w:r>
      <w:r w:rsidRPr="000D1A77">
        <w:rPr>
          <w:b/>
          <w:bCs/>
          <w:caps/>
          <w:sz w:val="28"/>
          <w:szCs w:val="28"/>
          <w:u w:val="single"/>
        </w:rPr>
        <w:t>MARKET GNOSJÖ</w:t>
      </w:r>
    </w:p>
    <w:p w14:paraId="042784DE" w14:textId="77777777" w:rsidR="00A2754C" w:rsidRDefault="00A2754C" w:rsidP="000D1A77">
      <w:pPr>
        <w:rPr>
          <w:b/>
          <w:bCs/>
          <w:caps/>
          <w:sz w:val="28"/>
          <w:szCs w:val="28"/>
          <w:u w:val="single"/>
        </w:rPr>
      </w:pPr>
    </w:p>
    <w:p w14:paraId="36325A47" w14:textId="77777777" w:rsidR="00A2754C" w:rsidRDefault="00A2754C" w:rsidP="000D1A77">
      <w:pPr>
        <w:rPr>
          <w:b/>
          <w:bCs/>
          <w:caps/>
          <w:sz w:val="28"/>
          <w:szCs w:val="28"/>
          <w:u w:val="single"/>
        </w:rPr>
      </w:pPr>
    </w:p>
    <w:p w14:paraId="75F285E3" w14:textId="21418C3A" w:rsidR="000D1A77" w:rsidRPr="00FC437E" w:rsidRDefault="000D1A77" w:rsidP="000D1A77">
      <w:pPr>
        <w:rPr>
          <w:caps/>
          <w:sz w:val="28"/>
          <w:szCs w:val="28"/>
          <w:u w:val="single"/>
        </w:rPr>
      </w:pPr>
    </w:p>
    <w:p w14:paraId="74074867" w14:textId="49DE45EB" w:rsidR="00FC437E" w:rsidRDefault="00A06F90" w:rsidP="000D1A77">
      <w:pPr>
        <w:rPr>
          <w:b/>
          <w:bCs/>
          <w:caps/>
          <w:sz w:val="28"/>
          <w:szCs w:val="28"/>
          <w:u w:val="single"/>
        </w:rPr>
      </w:pPr>
      <w:r>
        <w:rPr>
          <w:b/>
          <w:bCs/>
          <w:caps/>
          <w:noProof/>
          <w:sz w:val="28"/>
          <w:szCs w:val="28"/>
          <w:u w:val="single"/>
        </w:rPr>
        <w:drawing>
          <wp:inline distT="0" distB="0" distL="0" distR="0" wp14:anchorId="7C48CD17" wp14:editId="1C10C18F">
            <wp:extent cx="4986655" cy="3048000"/>
            <wp:effectExtent l="0" t="0" r="4445" b="0"/>
            <wp:docPr id="6958963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6655" cy="3048000"/>
                    </a:xfrm>
                    <a:prstGeom prst="rect">
                      <a:avLst/>
                    </a:prstGeom>
                    <a:noFill/>
                  </pic:spPr>
                </pic:pic>
              </a:graphicData>
            </a:graphic>
          </wp:inline>
        </w:drawing>
      </w:r>
    </w:p>
    <w:p w14:paraId="567189D5" w14:textId="77777777" w:rsidR="00FC437E" w:rsidRDefault="00FC437E" w:rsidP="000D1A77">
      <w:pPr>
        <w:rPr>
          <w:b/>
          <w:bCs/>
          <w:caps/>
          <w:sz w:val="28"/>
          <w:szCs w:val="28"/>
          <w:u w:val="single"/>
        </w:rPr>
      </w:pPr>
    </w:p>
    <w:p w14:paraId="4BA9D464" w14:textId="77777777" w:rsidR="00A2754C" w:rsidRDefault="00A2754C" w:rsidP="000D1A77">
      <w:pPr>
        <w:rPr>
          <w:caps/>
        </w:rPr>
      </w:pPr>
    </w:p>
    <w:p w14:paraId="5CC1984E" w14:textId="44BE17F4" w:rsidR="000D1A77" w:rsidRDefault="000D1A77" w:rsidP="000D1A77">
      <w:pPr>
        <w:rPr>
          <w:caps/>
        </w:rPr>
      </w:pPr>
      <w:r>
        <w:rPr>
          <w:caps/>
        </w:rPr>
        <w:t>Bakgrund:</w:t>
      </w:r>
    </w:p>
    <w:p w14:paraId="09FCBFB5" w14:textId="77777777" w:rsidR="00FC437E" w:rsidRDefault="00FC437E" w:rsidP="000D1A77">
      <w:pPr>
        <w:rPr>
          <w:caps/>
        </w:rPr>
      </w:pPr>
    </w:p>
    <w:p w14:paraId="40532E4A" w14:textId="4F3A066D" w:rsidR="000D1A77" w:rsidRPr="00A40711" w:rsidRDefault="000D1A77" w:rsidP="000D1A77">
      <w:pPr>
        <w:rPr>
          <w:rFonts w:ascii="Calibri" w:hAnsi="Calibri" w:cs="Calibri"/>
        </w:rPr>
      </w:pPr>
      <w:r>
        <w:t>ICA Supermarket har bedrivit dagligvaruhandel i befintliga lokaler sedan 1987 då man flyttade in i helt nybyggda lokaler. Vi tog över verksamheten 2000 och med tiden har omsättningen ökat successivt</w:t>
      </w:r>
      <w:r w:rsidR="00FC437E">
        <w:t xml:space="preserve"> vilket resulterat i att vi blivit mer och mer trångbodda. Under en period fanns planer att göra en omlokalisering i form av nybyggnad men detta projekt föll på grund av grannars överklaganden. Istället började planer på om och tillbyggnad av befintlig lokal ta form, men dåvarande hyresvärd ställde sig avvisande till detta. Efter många diskussioner kunde vi komma fram till en lösning som innebar </w:t>
      </w:r>
      <w:r w:rsidR="00EA1F64">
        <w:t>att vi förvärvade fastigheten</w:t>
      </w:r>
      <w:r w:rsidR="00B12EF6">
        <w:t xml:space="preserve"> </w:t>
      </w:r>
      <w:r w:rsidR="00A40711">
        <w:rPr>
          <w:rFonts w:ascii="Calibri" w:hAnsi="Calibri" w:cs="Calibri"/>
        </w:rPr>
        <w:t>via vårt dotterbolag GnosjöBo Fastigheter AB i september 2019</w:t>
      </w:r>
      <w:r w:rsidR="00B12EF6">
        <w:t>,</w:t>
      </w:r>
      <w:r w:rsidR="00EA1F64">
        <w:t xml:space="preserve"> </w:t>
      </w:r>
      <w:r w:rsidR="00A22111">
        <w:t xml:space="preserve">som förutom butikslokalen innefattar </w:t>
      </w:r>
      <w:r w:rsidR="00480AF9">
        <w:t xml:space="preserve">20 </w:t>
      </w:r>
      <w:r w:rsidR="00B12EF6">
        <w:t>bostadslägenheter.</w:t>
      </w:r>
      <w:r w:rsidR="00B554E2">
        <w:t xml:space="preserve"> Därmed kunde vi sätta våra om- och tillbyggnadsplaner i verket.</w:t>
      </w:r>
    </w:p>
    <w:p w14:paraId="3BBE4053" w14:textId="77777777" w:rsidR="005E5F3C" w:rsidRDefault="005E5F3C" w:rsidP="000D1A77"/>
    <w:p w14:paraId="48DB717C" w14:textId="77777777" w:rsidR="00B554E2" w:rsidRDefault="00B554E2" w:rsidP="000D1A77"/>
    <w:p w14:paraId="243695B1" w14:textId="4E9C3A1D" w:rsidR="00B554E2" w:rsidRDefault="00327B49" w:rsidP="000D1A77">
      <w:r>
        <w:t>PLANERING OCH GENOMFÖRANDE:</w:t>
      </w:r>
    </w:p>
    <w:p w14:paraId="5295704E" w14:textId="77777777" w:rsidR="00327B49" w:rsidRDefault="00327B49" w:rsidP="000D1A77"/>
    <w:p w14:paraId="54FCC54F" w14:textId="5BB50739" w:rsidR="00327B49" w:rsidRDefault="005E5F3C" w:rsidP="000D1A77">
      <w:r>
        <w:t xml:space="preserve">I början 2020 påbörjades </w:t>
      </w:r>
      <w:r w:rsidR="00EE0335">
        <w:t xml:space="preserve">så planeringsarbetet, den största utmaningen var att </w:t>
      </w:r>
      <w:r w:rsidR="000120D3">
        <w:t>vi skulle hålla butiken öppen under hela byggtiden</w:t>
      </w:r>
      <w:r w:rsidR="009733A0">
        <w:t xml:space="preserve">. </w:t>
      </w:r>
      <w:r w:rsidR="007E685C">
        <w:t>Anbudshandlingar togs fram av ett lokalt by</w:t>
      </w:r>
      <w:r w:rsidR="00B26698">
        <w:t xml:space="preserve">ggkonsultföretag tillsammans med konsulter från ICA </w:t>
      </w:r>
      <w:r w:rsidR="00EA5334">
        <w:t xml:space="preserve">som stod för </w:t>
      </w:r>
      <w:r w:rsidR="002B2B52">
        <w:t>layout och utformning av själva butikslokalen.</w:t>
      </w:r>
    </w:p>
    <w:p w14:paraId="5AFCC3B2" w14:textId="0F9881FF" w:rsidR="00AB5D0D" w:rsidRDefault="004C361F" w:rsidP="000D1A77">
      <w:r>
        <w:t xml:space="preserve">Efter anbudsrundan stod det klart att vi </w:t>
      </w:r>
      <w:r w:rsidR="000A0883">
        <w:t xml:space="preserve">skulle anlita ett lokalt byggföretag som hade tidigare erfarenhet av </w:t>
      </w:r>
      <w:r w:rsidR="000713A6">
        <w:t xml:space="preserve">just </w:t>
      </w:r>
      <w:r w:rsidR="00252F78">
        <w:t>om- och tillbyggnad av ICA-butiker, och som därför hade insikt i den speciella</w:t>
      </w:r>
    </w:p>
    <w:p w14:paraId="7F405D33" w14:textId="2B1576F7" w:rsidR="002B2B52" w:rsidRDefault="00252F78" w:rsidP="000D1A77">
      <w:r>
        <w:t xml:space="preserve">process som </w:t>
      </w:r>
      <w:r w:rsidR="00483C51">
        <w:t xml:space="preserve">en </w:t>
      </w:r>
      <w:r w:rsidR="006070BA">
        <w:t>samtidig</w:t>
      </w:r>
      <w:r w:rsidR="00007E9C">
        <w:t xml:space="preserve"> drift av verksamheten innebär.</w:t>
      </w:r>
      <w:r w:rsidR="006070BA">
        <w:t xml:space="preserve"> </w:t>
      </w:r>
    </w:p>
    <w:p w14:paraId="36A27D3E" w14:textId="3EB472E1" w:rsidR="000E428C" w:rsidRDefault="000E428C" w:rsidP="000D1A77"/>
    <w:p w14:paraId="0B6DB9B2" w14:textId="77777777" w:rsidR="00A2754C" w:rsidRDefault="00A2754C" w:rsidP="000D1A77"/>
    <w:p w14:paraId="635791DF" w14:textId="4D45D79E" w:rsidR="00EB1DB6" w:rsidRDefault="004C0514" w:rsidP="000D1A77">
      <w:r>
        <w:lastRenderedPageBreak/>
        <w:t>Det stod</w:t>
      </w:r>
      <w:r w:rsidR="005F0BD8">
        <w:t xml:space="preserve"> redan från början</w:t>
      </w:r>
      <w:r>
        <w:t xml:space="preserve"> klart för oss att den </w:t>
      </w:r>
      <w:r w:rsidR="00FA4D9E">
        <w:t xml:space="preserve">största investeringen i butiksdelen </w:t>
      </w:r>
      <w:r>
        <w:t xml:space="preserve">skulle avse </w:t>
      </w:r>
      <w:r w:rsidR="00A06A7B">
        <w:t xml:space="preserve">utbyte av kyldiskar och kylmaskiner. </w:t>
      </w:r>
      <w:r w:rsidR="00A41639">
        <w:t xml:space="preserve">För att få </w:t>
      </w:r>
      <w:r w:rsidR="0040224E">
        <w:t xml:space="preserve">fram </w:t>
      </w:r>
      <w:r w:rsidR="00225D63">
        <w:t xml:space="preserve">bästa möjliga underlag för bedömning av klimatnytta samt </w:t>
      </w:r>
      <w:r w:rsidR="00E62077">
        <w:t xml:space="preserve">för upphandling så anlitades en extern konsult </w:t>
      </w:r>
      <w:r w:rsidR="0073405C">
        <w:t xml:space="preserve">(Rehnby Konsult) med specialkompetens inom området och med stor erfarenhet </w:t>
      </w:r>
      <w:r w:rsidR="00513628">
        <w:t>inom just dagligvaruhandeln.  Han</w:t>
      </w:r>
      <w:r w:rsidR="000C1CF3">
        <w:t xml:space="preserve">s </w:t>
      </w:r>
      <w:r w:rsidR="00AB41F3">
        <w:t xml:space="preserve">bedömning var att vi genom att byta </w:t>
      </w:r>
      <w:r w:rsidR="00AF7A2E">
        <w:t>samtliga</w:t>
      </w:r>
      <w:r w:rsidR="00651269">
        <w:t xml:space="preserve"> befintliga</w:t>
      </w:r>
      <w:r w:rsidR="00AF7A2E">
        <w:t xml:space="preserve"> kyldiskar och kylmaskiner (</w:t>
      </w:r>
      <w:r w:rsidR="00651269">
        <w:t xml:space="preserve"> med freon som köldmedie)</w:t>
      </w:r>
      <w:r w:rsidR="00AF0D54">
        <w:t xml:space="preserve"> till nya dito med köldmediet </w:t>
      </w:r>
      <w:r w:rsidR="001836B7">
        <w:t xml:space="preserve">CO2, skulle kunna göra en </w:t>
      </w:r>
      <w:r w:rsidR="0085347A">
        <w:t>halvering av nuvarande elanvändning</w:t>
      </w:r>
      <w:r w:rsidR="00BB12C0">
        <w:t>.</w:t>
      </w:r>
    </w:p>
    <w:p w14:paraId="3854405E" w14:textId="7197CBD5" w:rsidR="00BB12C0" w:rsidRDefault="00BB12C0" w:rsidP="000D1A77">
      <w:r>
        <w:t>Dess</w:t>
      </w:r>
      <w:r w:rsidR="000A21EF">
        <w:t>utom skulle bytet från freon till CO2 innebära att läckaget</w:t>
      </w:r>
      <w:r w:rsidR="00042301">
        <w:t xml:space="preserve"> </w:t>
      </w:r>
      <w:r w:rsidR="005E4DA5">
        <w:t>från anläggningen</w:t>
      </w:r>
      <w:r w:rsidR="00A04928">
        <w:t>, och därmed klimatbelastningen</w:t>
      </w:r>
      <w:r w:rsidR="00C656DE">
        <w:t xml:space="preserve">, </w:t>
      </w:r>
      <w:r w:rsidR="00A04928">
        <w:t>minskade avsevärt</w:t>
      </w:r>
      <w:r w:rsidR="00C656DE">
        <w:t xml:space="preserve">. Uppskattningsvis skulle </w:t>
      </w:r>
      <w:r w:rsidR="00386944">
        <w:t>det minskade läckaget</w:t>
      </w:r>
      <w:r w:rsidR="00697F0E">
        <w:t xml:space="preserve"> hamna runt c:a 80 ton CO2 ekv/år.</w:t>
      </w:r>
    </w:p>
    <w:p w14:paraId="5A21F65C" w14:textId="77777777" w:rsidR="00697F0E" w:rsidRDefault="00697F0E" w:rsidP="000D1A77"/>
    <w:p w14:paraId="4A664BB1" w14:textId="67D78C15" w:rsidR="00697F0E" w:rsidRDefault="007253C9" w:rsidP="000D1A77">
      <w:r>
        <w:t xml:space="preserve">Upphandlingen av </w:t>
      </w:r>
      <w:r w:rsidR="005D65B3">
        <w:t xml:space="preserve">kylanläggningen gjordes </w:t>
      </w:r>
      <w:r w:rsidR="00191561">
        <w:t xml:space="preserve">även den med ett lokalt företag som </w:t>
      </w:r>
      <w:r w:rsidR="007C1B5B">
        <w:t xml:space="preserve">vi tidigare anlitat för service av den gamla anläggningen. </w:t>
      </w:r>
      <w:r w:rsidR="00ED6D5D">
        <w:t xml:space="preserve"> Den nya </w:t>
      </w:r>
      <w:r w:rsidR="00DE6476">
        <w:t>transkriti</w:t>
      </w:r>
      <w:r w:rsidR="001C0A41">
        <w:t>ska CO2-anläggningen</w:t>
      </w:r>
      <w:r w:rsidR="00467CDD">
        <w:t xml:space="preserve"> kompletter</w:t>
      </w:r>
      <w:r w:rsidR="004C18A8">
        <w:t xml:space="preserve">as med en ombyggnation av värmesystemet så att värmeåtervinningen </w:t>
      </w:r>
      <w:r w:rsidR="00440465">
        <w:t xml:space="preserve">från kylanläggningen utnyttjas </w:t>
      </w:r>
      <w:r w:rsidR="004F031D">
        <w:t xml:space="preserve">till att värma hela huset. Dessutom </w:t>
      </w:r>
      <w:r w:rsidR="00D332EC">
        <w:t xml:space="preserve">kompletteras anläggningen med </w:t>
      </w:r>
      <w:r w:rsidR="00F663CB">
        <w:t>3 st borrhål á 200 m, vilka utnyttjar ledig kompressorkapacitet från kylanläggningen som värmepump vid större värmebehov.</w:t>
      </w:r>
    </w:p>
    <w:p w14:paraId="49B0ACFB" w14:textId="20EAFFB3" w:rsidR="00351D6F" w:rsidRPr="00351D6F" w:rsidRDefault="00351D6F" w:rsidP="000D1A77">
      <w:pPr>
        <w:rPr>
          <w:i/>
          <w:iCs/>
        </w:rPr>
      </w:pPr>
    </w:p>
    <w:p w14:paraId="45496580" w14:textId="705B520E" w:rsidR="00B12EF6" w:rsidRDefault="00A2754C" w:rsidP="000D1A77">
      <w:r>
        <w:rPr>
          <w:noProof/>
        </w:rPr>
        <w:drawing>
          <wp:inline distT="0" distB="0" distL="0" distR="0" wp14:anchorId="7A67DCB1" wp14:editId="0423359C">
            <wp:extent cx="5760720" cy="4320540"/>
            <wp:effectExtent l="0" t="0" r="0" b="3810"/>
            <wp:docPr id="199650561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05619" name="Bildobjekt 1996505619"/>
                    <pic:cNvPicPr/>
                  </pic:nvPicPr>
                  <pic:blipFill>
                    <a:blip r:embed="rId6">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66448F29" w14:textId="77777777" w:rsidR="00B12EF6" w:rsidRPr="000D1A77" w:rsidRDefault="00B12EF6" w:rsidP="000D1A77">
      <w:pPr>
        <w:rPr>
          <w:caps/>
        </w:rPr>
      </w:pPr>
    </w:p>
    <w:p w14:paraId="522394D0" w14:textId="77777777" w:rsidR="000D1A77" w:rsidRDefault="000D1A77" w:rsidP="000D1A77">
      <w:pPr>
        <w:rPr>
          <w:iCs/>
          <w:caps/>
        </w:rPr>
      </w:pPr>
    </w:p>
    <w:p w14:paraId="518242EB" w14:textId="77777777" w:rsidR="00351D6F" w:rsidRDefault="00351D6F" w:rsidP="000D1A77">
      <w:pPr>
        <w:rPr>
          <w:iCs/>
          <w:caps/>
        </w:rPr>
      </w:pPr>
    </w:p>
    <w:p w14:paraId="77995BF7" w14:textId="68903827" w:rsidR="00A2754C" w:rsidRDefault="00A2754C" w:rsidP="000D1A77">
      <w:pPr>
        <w:rPr>
          <w:iCs/>
        </w:rPr>
      </w:pPr>
      <w:r>
        <w:rPr>
          <w:iCs/>
        </w:rPr>
        <w:t>BILD: DELAR AV NYA KYLRUMMET</w:t>
      </w:r>
    </w:p>
    <w:p w14:paraId="6DE9669F" w14:textId="77777777" w:rsidR="00A2754C" w:rsidRDefault="00A2754C" w:rsidP="000D1A77">
      <w:pPr>
        <w:rPr>
          <w:iCs/>
        </w:rPr>
      </w:pPr>
    </w:p>
    <w:p w14:paraId="2104257D" w14:textId="77777777" w:rsidR="00A2754C" w:rsidRDefault="00A2754C" w:rsidP="000D1A77">
      <w:pPr>
        <w:rPr>
          <w:iCs/>
        </w:rPr>
      </w:pPr>
    </w:p>
    <w:p w14:paraId="38E9DD55" w14:textId="77777777" w:rsidR="00A2754C" w:rsidRDefault="00A2754C" w:rsidP="000D1A77">
      <w:pPr>
        <w:rPr>
          <w:iCs/>
        </w:rPr>
      </w:pPr>
    </w:p>
    <w:p w14:paraId="79E14EA0" w14:textId="77777777" w:rsidR="00A2754C" w:rsidRDefault="00A2754C" w:rsidP="000D1A77">
      <w:pPr>
        <w:rPr>
          <w:iCs/>
        </w:rPr>
      </w:pPr>
    </w:p>
    <w:p w14:paraId="100CC0B5" w14:textId="2A345B66" w:rsidR="00B34C1D" w:rsidRDefault="00546CE1" w:rsidP="000D1A77">
      <w:pPr>
        <w:rPr>
          <w:iCs/>
        </w:rPr>
      </w:pPr>
      <w:r>
        <w:rPr>
          <w:iCs/>
        </w:rPr>
        <w:lastRenderedPageBreak/>
        <w:t xml:space="preserve">Samtliga gamla </w:t>
      </w:r>
      <w:r w:rsidR="00E40C7E">
        <w:rPr>
          <w:iCs/>
        </w:rPr>
        <w:t>kyl- och frysdiskar utrangerades</w:t>
      </w:r>
      <w:r w:rsidR="00C366F4">
        <w:rPr>
          <w:iCs/>
        </w:rPr>
        <w:t xml:space="preserve"> och omhändertogs på ett miljövänligt sätt.</w:t>
      </w:r>
      <w:r w:rsidR="00B34C1D">
        <w:rPr>
          <w:iCs/>
        </w:rPr>
        <w:t xml:space="preserve"> </w:t>
      </w:r>
    </w:p>
    <w:p w14:paraId="6AAF17EC" w14:textId="7C34C8EA" w:rsidR="00351D6F" w:rsidRDefault="00D075E0" w:rsidP="000D1A77">
      <w:pPr>
        <w:rPr>
          <w:iCs/>
        </w:rPr>
      </w:pPr>
      <w:r>
        <w:rPr>
          <w:iCs/>
        </w:rPr>
        <w:t>De nya k</w:t>
      </w:r>
      <w:r w:rsidR="0009012A">
        <w:rPr>
          <w:iCs/>
        </w:rPr>
        <w:t>yl</w:t>
      </w:r>
      <w:r w:rsidR="00E42E44">
        <w:rPr>
          <w:iCs/>
        </w:rPr>
        <w:t>- och frysdiskar</w:t>
      </w:r>
      <w:r>
        <w:rPr>
          <w:iCs/>
        </w:rPr>
        <w:t xml:space="preserve">na levererades av Wica Cold och </w:t>
      </w:r>
      <w:r w:rsidR="00E56DFF">
        <w:rPr>
          <w:iCs/>
        </w:rPr>
        <w:t xml:space="preserve">har </w:t>
      </w:r>
      <w:r w:rsidR="00444832">
        <w:rPr>
          <w:iCs/>
        </w:rPr>
        <w:t>isolerade dörrar och LED-belysning.</w:t>
      </w:r>
    </w:p>
    <w:p w14:paraId="60DFE564" w14:textId="78A162B9" w:rsidR="00444832" w:rsidRDefault="00444832" w:rsidP="000D1A77">
      <w:pPr>
        <w:rPr>
          <w:iCs/>
        </w:rPr>
      </w:pPr>
      <w:r>
        <w:rPr>
          <w:iCs/>
        </w:rPr>
        <w:t xml:space="preserve">De </w:t>
      </w:r>
      <w:r w:rsidR="00B2429A">
        <w:rPr>
          <w:iCs/>
        </w:rPr>
        <w:t xml:space="preserve">har högsta energieffektivitet och är </w:t>
      </w:r>
      <w:r w:rsidR="0000607A">
        <w:rPr>
          <w:iCs/>
        </w:rPr>
        <w:t xml:space="preserve">producerade med minsta möjliga miljöpåverkan. </w:t>
      </w:r>
    </w:p>
    <w:p w14:paraId="4DDE5C37" w14:textId="77777777" w:rsidR="00D32E15" w:rsidRDefault="00D32E15" w:rsidP="000D1A77">
      <w:pPr>
        <w:rPr>
          <w:iCs/>
        </w:rPr>
      </w:pPr>
    </w:p>
    <w:p w14:paraId="3A759576" w14:textId="41157825" w:rsidR="00836878" w:rsidRPr="00942AFD" w:rsidRDefault="00A2754C" w:rsidP="000D1A77">
      <w:pPr>
        <w:rPr>
          <w:i/>
        </w:rPr>
      </w:pPr>
      <w:r>
        <w:rPr>
          <w:i/>
          <w:noProof/>
        </w:rPr>
        <w:drawing>
          <wp:inline distT="0" distB="0" distL="0" distR="0" wp14:anchorId="6FAEF795" wp14:editId="3B8A142D">
            <wp:extent cx="5760720" cy="4320540"/>
            <wp:effectExtent l="0" t="0" r="0" b="3810"/>
            <wp:docPr id="85355670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56700" name="Bildobjekt 853556700"/>
                    <pic:cNvPicPr/>
                  </pic:nvPicPr>
                  <pic:blipFill>
                    <a:blip r:embed="rId7">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255D1336" w14:textId="77777777" w:rsidR="00B34C1D" w:rsidRDefault="00B34C1D" w:rsidP="000D1A77">
      <w:pPr>
        <w:rPr>
          <w:iCs/>
        </w:rPr>
      </w:pPr>
    </w:p>
    <w:p w14:paraId="1311124E" w14:textId="77777777" w:rsidR="00A2754C" w:rsidRDefault="00A2754C" w:rsidP="000D1A77">
      <w:pPr>
        <w:rPr>
          <w:iCs/>
        </w:rPr>
      </w:pPr>
    </w:p>
    <w:p w14:paraId="1409039D" w14:textId="5D5403A9" w:rsidR="00A2754C" w:rsidRDefault="00A2754C" w:rsidP="000D1A77">
      <w:pPr>
        <w:rPr>
          <w:iCs/>
        </w:rPr>
      </w:pPr>
      <w:r>
        <w:rPr>
          <w:iCs/>
        </w:rPr>
        <w:t>BILD: NY MEJERIKYL</w:t>
      </w:r>
    </w:p>
    <w:p w14:paraId="7A2C7DDC" w14:textId="77777777" w:rsidR="00A2754C" w:rsidRDefault="00A2754C" w:rsidP="000D1A77">
      <w:pPr>
        <w:rPr>
          <w:iCs/>
        </w:rPr>
      </w:pPr>
    </w:p>
    <w:p w14:paraId="7F75FFD4" w14:textId="38DC6571" w:rsidR="006D311B" w:rsidRDefault="000D362C" w:rsidP="000D1A77">
      <w:pPr>
        <w:rPr>
          <w:iCs/>
        </w:rPr>
      </w:pPr>
      <w:r>
        <w:rPr>
          <w:iCs/>
        </w:rPr>
        <w:t xml:space="preserve">Byggnationen och därmed </w:t>
      </w:r>
      <w:r w:rsidR="00756AC6">
        <w:rPr>
          <w:iCs/>
        </w:rPr>
        <w:t xml:space="preserve">genomförandet av energieffektiviseringen </w:t>
      </w:r>
      <w:r w:rsidR="00D26DB0">
        <w:rPr>
          <w:iCs/>
        </w:rPr>
        <w:t xml:space="preserve">försenades efter hand och det var först i slutet på 2021 som </w:t>
      </w:r>
      <w:r w:rsidR="00D32E15">
        <w:rPr>
          <w:iCs/>
        </w:rPr>
        <w:t>butiken stod färdig</w:t>
      </w:r>
      <w:r w:rsidR="00C438C5">
        <w:rPr>
          <w:iCs/>
        </w:rPr>
        <w:t>.</w:t>
      </w:r>
    </w:p>
    <w:p w14:paraId="1ECA231D" w14:textId="77777777" w:rsidR="00942AFD" w:rsidRDefault="00942AFD" w:rsidP="000D1A77">
      <w:pPr>
        <w:rPr>
          <w:iCs/>
        </w:rPr>
      </w:pPr>
    </w:p>
    <w:p w14:paraId="3640C244" w14:textId="77777777" w:rsidR="00E719BF" w:rsidRDefault="00E719BF" w:rsidP="000D1A77">
      <w:pPr>
        <w:rPr>
          <w:iCs/>
        </w:rPr>
      </w:pPr>
    </w:p>
    <w:p w14:paraId="616FDE87" w14:textId="77777777" w:rsidR="00A663B1" w:rsidRDefault="00A663B1" w:rsidP="000D1A77">
      <w:pPr>
        <w:rPr>
          <w:iCs/>
        </w:rPr>
      </w:pPr>
    </w:p>
    <w:p w14:paraId="1C5B99F2" w14:textId="77777777" w:rsidR="00A663B1" w:rsidRDefault="00A663B1" w:rsidP="000D1A77">
      <w:pPr>
        <w:rPr>
          <w:iCs/>
        </w:rPr>
      </w:pPr>
    </w:p>
    <w:p w14:paraId="7BB49587" w14:textId="1B751726" w:rsidR="00183343" w:rsidRDefault="00942AFD" w:rsidP="000D1A77">
      <w:pPr>
        <w:rPr>
          <w:iCs/>
        </w:rPr>
      </w:pPr>
      <w:r>
        <w:rPr>
          <w:iCs/>
        </w:rPr>
        <w:t xml:space="preserve">EFFEKTER PÅ </w:t>
      </w:r>
      <w:r w:rsidR="00183343">
        <w:rPr>
          <w:iCs/>
        </w:rPr>
        <w:t>ENERGIANVÄNDNING OCH EKONOMI</w:t>
      </w:r>
    </w:p>
    <w:p w14:paraId="567792C6" w14:textId="77777777" w:rsidR="00942AFD" w:rsidRDefault="00942AFD" w:rsidP="000D1A77">
      <w:pPr>
        <w:rPr>
          <w:iCs/>
        </w:rPr>
      </w:pPr>
    </w:p>
    <w:p w14:paraId="0849E11E" w14:textId="463A4A5F" w:rsidR="00942AFD" w:rsidRDefault="00EB481C" w:rsidP="000D1A77">
      <w:pPr>
        <w:rPr>
          <w:iCs/>
        </w:rPr>
      </w:pPr>
      <w:r>
        <w:rPr>
          <w:iCs/>
        </w:rPr>
        <w:t>Energieffektivisering</w:t>
      </w:r>
      <w:r w:rsidR="002E6EC2">
        <w:rPr>
          <w:iCs/>
        </w:rPr>
        <w:t xml:space="preserve">en medför förutom </w:t>
      </w:r>
      <w:r w:rsidR="00543F76">
        <w:rPr>
          <w:iCs/>
        </w:rPr>
        <w:t>den uppenbar</w:t>
      </w:r>
      <w:r w:rsidR="005C6118">
        <w:rPr>
          <w:iCs/>
        </w:rPr>
        <w:t xml:space="preserve">a klimatnyttan även </w:t>
      </w:r>
      <w:r w:rsidR="00021BBB">
        <w:rPr>
          <w:iCs/>
        </w:rPr>
        <w:t xml:space="preserve">ekonomiska fördelar i form av minskade </w:t>
      </w:r>
      <w:r w:rsidR="00B96893">
        <w:rPr>
          <w:iCs/>
        </w:rPr>
        <w:t xml:space="preserve">driftskostnader för anläggningen. </w:t>
      </w:r>
      <w:r w:rsidR="00377C6C">
        <w:rPr>
          <w:iCs/>
        </w:rPr>
        <w:t xml:space="preserve">Dessa </w:t>
      </w:r>
      <w:r w:rsidR="004C2325">
        <w:rPr>
          <w:iCs/>
        </w:rPr>
        <w:t>uppskattades</w:t>
      </w:r>
      <w:r w:rsidR="00AE43BF">
        <w:rPr>
          <w:iCs/>
        </w:rPr>
        <w:t xml:space="preserve"> av kylkonsulten</w:t>
      </w:r>
      <w:r w:rsidR="004C2325">
        <w:rPr>
          <w:iCs/>
        </w:rPr>
        <w:t xml:space="preserve"> till c:a 50% av de ursprungliga kostnader.</w:t>
      </w:r>
      <w:r w:rsidR="00A337D4">
        <w:rPr>
          <w:iCs/>
        </w:rPr>
        <w:t xml:space="preserve"> </w:t>
      </w:r>
      <w:r w:rsidR="00367952">
        <w:rPr>
          <w:iCs/>
        </w:rPr>
        <w:t xml:space="preserve">Investeringskostnaden är emellertid </w:t>
      </w:r>
      <w:r w:rsidR="0068692A">
        <w:rPr>
          <w:iCs/>
        </w:rPr>
        <w:t xml:space="preserve">betydande </w:t>
      </w:r>
      <w:r w:rsidR="0033098A">
        <w:rPr>
          <w:iCs/>
        </w:rPr>
        <w:t xml:space="preserve">och kapitalkostnaden </w:t>
      </w:r>
      <w:r w:rsidR="00506A44">
        <w:rPr>
          <w:iCs/>
        </w:rPr>
        <w:t xml:space="preserve">som vid investeringstillfället var låg, har med det förändrade ekonomiska läget </w:t>
      </w:r>
      <w:r w:rsidR="0068692A">
        <w:rPr>
          <w:iCs/>
        </w:rPr>
        <w:t>ökat</w:t>
      </w:r>
      <w:r w:rsidR="00741BCD">
        <w:rPr>
          <w:iCs/>
        </w:rPr>
        <w:t xml:space="preserve"> mycket.</w:t>
      </w:r>
      <w:r w:rsidR="00034FC1">
        <w:rPr>
          <w:iCs/>
        </w:rPr>
        <w:t xml:space="preserve"> Ett värdefullt tillskott till investeringen har varit bidraget från Naturskyddsföreningens</w:t>
      </w:r>
      <w:r w:rsidR="0019205C">
        <w:rPr>
          <w:iCs/>
        </w:rPr>
        <w:t xml:space="preserve"> fond knuten till Bra Miljöval.</w:t>
      </w:r>
    </w:p>
    <w:p w14:paraId="5B9B665E" w14:textId="77777777" w:rsidR="0019205C" w:rsidRDefault="0019205C" w:rsidP="000D1A77">
      <w:pPr>
        <w:rPr>
          <w:iCs/>
        </w:rPr>
      </w:pPr>
    </w:p>
    <w:p w14:paraId="34B5655C" w14:textId="77777777" w:rsidR="0019205C" w:rsidRDefault="0019205C" w:rsidP="000D1A77">
      <w:pPr>
        <w:rPr>
          <w:iCs/>
        </w:rPr>
      </w:pPr>
    </w:p>
    <w:p w14:paraId="1EB2D04A" w14:textId="77777777" w:rsidR="00741BCD" w:rsidRDefault="00741BCD" w:rsidP="000D1A77">
      <w:pPr>
        <w:rPr>
          <w:iCs/>
        </w:rPr>
      </w:pPr>
    </w:p>
    <w:p w14:paraId="4A0EFD51" w14:textId="2E0E89E2" w:rsidR="00741BCD" w:rsidRDefault="00741BCD" w:rsidP="000D1A77">
      <w:pPr>
        <w:rPr>
          <w:iCs/>
        </w:rPr>
      </w:pPr>
      <w:r>
        <w:rPr>
          <w:iCs/>
        </w:rPr>
        <w:lastRenderedPageBreak/>
        <w:t xml:space="preserve">Investeringen avseende kylmaskiner inkl </w:t>
      </w:r>
      <w:r w:rsidR="00175CFC">
        <w:rPr>
          <w:iCs/>
        </w:rPr>
        <w:t>installation och igångsättning:</w:t>
      </w:r>
      <w:r w:rsidR="00301E70">
        <w:rPr>
          <w:iCs/>
        </w:rPr>
        <w:tab/>
      </w:r>
      <w:r w:rsidR="00301E70">
        <w:rPr>
          <w:iCs/>
        </w:rPr>
        <w:tab/>
      </w:r>
      <w:r w:rsidR="00BB71EA">
        <w:rPr>
          <w:iCs/>
        </w:rPr>
        <w:t>3.513.000:-</w:t>
      </w:r>
    </w:p>
    <w:p w14:paraId="037DB6C6" w14:textId="13A0E704" w:rsidR="00BB71EA" w:rsidRDefault="009E4F70" w:rsidP="000D1A77">
      <w:pPr>
        <w:rPr>
          <w:iCs/>
        </w:rPr>
      </w:pPr>
      <w:r>
        <w:rPr>
          <w:iCs/>
        </w:rPr>
        <w:t>Investeringen</w:t>
      </w:r>
      <w:r w:rsidR="009B403D">
        <w:rPr>
          <w:iCs/>
        </w:rPr>
        <w:t xml:space="preserve"> avseende </w:t>
      </w:r>
      <w:r w:rsidR="001179E2">
        <w:rPr>
          <w:iCs/>
        </w:rPr>
        <w:t>kyl och frysdiskar/skåp inkl installation:</w:t>
      </w:r>
      <w:r w:rsidR="001179E2">
        <w:rPr>
          <w:iCs/>
        </w:rPr>
        <w:tab/>
      </w:r>
      <w:r w:rsidR="001179E2">
        <w:rPr>
          <w:iCs/>
        </w:rPr>
        <w:tab/>
      </w:r>
      <w:r w:rsidR="00F24D91">
        <w:rPr>
          <w:iCs/>
        </w:rPr>
        <w:t>2.</w:t>
      </w:r>
      <w:r w:rsidR="00BE4323">
        <w:rPr>
          <w:iCs/>
        </w:rPr>
        <w:t>861.</w:t>
      </w:r>
      <w:r w:rsidR="00672FF2">
        <w:rPr>
          <w:iCs/>
        </w:rPr>
        <w:t>000:-</w:t>
      </w:r>
    </w:p>
    <w:p w14:paraId="629EC3AC" w14:textId="354BB050" w:rsidR="00C86EDC" w:rsidRDefault="008862A6" w:rsidP="000D1A77">
      <w:pPr>
        <w:rPr>
          <w:iCs/>
        </w:rPr>
      </w:pPr>
      <w:r>
        <w:rPr>
          <w:iCs/>
        </w:rPr>
        <w:t>Kyltekniska konsultationer Rehnby Konsult</w:t>
      </w:r>
      <w:r>
        <w:rPr>
          <w:iCs/>
        </w:rPr>
        <w:tab/>
      </w:r>
      <w:r>
        <w:rPr>
          <w:iCs/>
        </w:rPr>
        <w:tab/>
      </w:r>
      <w:r>
        <w:rPr>
          <w:iCs/>
        </w:rPr>
        <w:tab/>
      </w:r>
      <w:r>
        <w:rPr>
          <w:iCs/>
        </w:rPr>
        <w:tab/>
        <w:t xml:space="preserve">      80.000:-</w:t>
      </w:r>
    </w:p>
    <w:p w14:paraId="2A202E12" w14:textId="77777777" w:rsidR="008862A6" w:rsidRDefault="008862A6" w:rsidP="000D1A77">
      <w:pPr>
        <w:rPr>
          <w:iCs/>
        </w:rPr>
      </w:pPr>
    </w:p>
    <w:p w14:paraId="17B724ED" w14:textId="4298F52B" w:rsidR="008248C2" w:rsidRDefault="008248C2" w:rsidP="000D1A77">
      <w:pPr>
        <w:rPr>
          <w:iCs/>
        </w:rPr>
      </w:pPr>
      <w:r>
        <w:rPr>
          <w:iCs/>
        </w:rPr>
        <w:t xml:space="preserve">Totalt </w:t>
      </w:r>
      <w:r w:rsidR="0081122B">
        <w:rPr>
          <w:iCs/>
        </w:rPr>
        <w:t>investe</w:t>
      </w:r>
      <w:r w:rsidR="00D43606">
        <w:rPr>
          <w:iCs/>
        </w:rPr>
        <w:t>r</w:t>
      </w:r>
      <w:r w:rsidR="0081122B">
        <w:rPr>
          <w:iCs/>
        </w:rPr>
        <w:t>ing avseende kyl</w:t>
      </w:r>
      <w:r w:rsidR="00D43606">
        <w:rPr>
          <w:iCs/>
        </w:rPr>
        <w:t>anläggning inkl. diskar:</w:t>
      </w:r>
      <w:r w:rsidR="00D43606">
        <w:rPr>
          <w:iCs/>
        </w:rPr>
        <w:tab/>
      </w:r>
      <w:r w:rsidR="00D43606">
        <w:rPr>
          <w:iCs/>
        </w:rPr>
        <w:tab/>
      </w:r>
      <w:r w:rsidR="00D43606">
        <w:rPr>
          <w:iCs/>
        </w:rPr>
        <w:tab/>
      </w:r>
      <w:r w:rsidR="009628BA">
        <w:rPr>
          <w:iCs/>
        </w:rPr>
        <w:t>6.454.000:-</w:t>
      </w:r>
    </w:p>
    <w:p w14:paraId="4BB22528" w14:textId="0ECDC194" w:rsidR="00034FC1" w:rsidRDefault="00034FC1" w:rsidP="000D1A77">
      <w:pPr>
        <w:rPr>
          <w:iCs/>
        </w:rPr>
      </w:pPr>
      <w:r>
        <w:rPr>
          <w:iCs/>
        </w:rPr>
        <w:t>Avgår bidrag Energieffektiviseringsfonden:</w:t>
      </w:r>
      <w:r>
        <w:rPr>
          <w:iCs/>
        </w:rPr>
        <w:tab/>
      </w:r>
      <w:r>
        <w:rPr>
          <w:iCs/>
        </w:rPr>
        <w:tab/>
      </w:r>
      <w:r>
        <w:rPr>
          <w:iCs/>
        </w:rPr>
        <w:tab/>
      </w:r>
      <w:r>
        <w:rPr>
          <w:iCs/>
        </w:rPr>
        <w:tab/>
        <w:t>-  500.000:-</w:t>
      </w:r>
    </w:p>
    <w:p w14:paraId="2D47DEA2" w14:textId="77777777" w:rsidR="00034FC1" w:rsidRDefault="00034FC1" w:rsidP="000D1A77">
      <w:pPr>
        <w:rPr>
          <w:iCs/>
        </w:rPr>
      </w:pPr>
    </w:p>
    <w:p w14:paraId="3589CA93" w14:textId="4817D770" w:rsidR="00034FC1" w:rsidRDefault="00034FC1" w:rsidP="000D1A77">
      <w:pPr>
        <w:rPr>
          <w:iCs/>
        </w:rPr>
      </w:pPr>
      <w:r>
        <w:rPr>
          <w:iCs/>
        </w:rPr>
        <w:t>ÅTERSTÅENDE BELOPP FINANSIERAT VIA EXTERN LÅNGIVARE;</w:t>
      </w:r>
      <w:r>
        <w:rPr>
          <w:iCs/>
        </w:rPr>
        <w:tab/>
      </w:r>
      <w:r>
        <w:rPr>
          <w:iCs/>
        </w:rPr>
        <w:tab/>
        <w:t>5.954.000:-</w:t>
      </w:r>
    </w:p>
    <w:p w14:paraId="51CD1A89" w14:textId="77777777" w:rsidR="009628BA" w:rsidRDefault="009628BA" w:rsidP="000D1A77">
      <w:pPr>
        <w:rPr>
          <w:iCs/>
        </w:rPr>
      </w:pPr>
    </w:p>
    <w:p w14:paraId="776FDE99" w14:textId="793C3B2A" w:rsidR="009628BA" w:rsidRDefault="009628BA" w:rsidP="000D1A77">
      <w:pPr>
        <w:rPr>
          <w:iCs/>
        </w:rPr>
      </w:pPr>
      <w:r>
        <w:rPr>
          <w:iCs/>
        </w:rPr>
        <w:t>Den beräknade livslängden</w:t>
      </w:r>
      <w:r w:rsidR="006F229F">
        <w:rPr>
          <w:iCs/>
        </w:rPr>
        <w:t xml:space="preserve"> för anläggningen</w:t>
      </w:r>
      <w:r>
        <w:rPr>
          <w:iCs/>
        </w:rPr>
        <w:t xml:space="preserve"> beräknas till 20 år</w:t>
      </w:r>
      <w:r w:rsidR="006F229F">
        <w:rPr>
          <w:iCs/>
        </w:rPr>
        <w:t xml:space="preserve"> </w:t>
      </w:r>
      <w:r w:rsidR="00EB5455">
        <w:rPr>
          <w:iCs/>
        </w:rPr>
        <w:t xml:space="preserve"> (</w:t>
      </w:r>
      <w:r w:rsidR="00D113B7">
        <w:rPr>
          <w:iCs/>
        </w:rPr>
        <w:t xml:space="preserve">kostnad </w:t>
      </w:r>
      <w:r w:rsidR="00E557D0">
        <w:rPr>
          <w:iCs/>
        </w:rPr>
        <w:t>322.700:-/år</w:t>
      </w:r>
      <w:r w:rsidR="00EB5455">
        <w:rPr>
          <w:iCs/>
        </w:rPr>
        <w:t>)</w:t>
      </w:r>
    </w:p>
    <w:p w14:paraId="2DDFF498" w14:textId="77777777" w:rsidR="00EB5455" w:rsidRDefault="00EB5455" w:rsidP="000D1A77">
      <w:pPr>
        <w:rPr>
          <w:iCs/>
        </w:rPr>
      </w:pPr>
    </w:p>
    <w:p w14:paraId="24F30F63" w14:textId="252084F8" w:rsidR="00EB5455" w:rsidRDefault="007A6D67" w:rsidP="000D1A77">
      <w:pPr>
        <w:rPr>
          <w:iCs/>
        </w:rPr>
      </w:pPr>
      <w:r>
        <w:rPr>
          <w:iCs/>
        </w:rPr>
        <w:t>Butikens</w:t>
      </w:r>
      <w:r w:rsidR="00352820">
        <w:rPr>
          <w:iCs/>
        </w:rPr>
        <w:t xml:space="preserve"> energianvändnin</w:t>
      </w:r>
      <w:r w:rsidR="00045144">
        <w:rPr>
          <w:iCs/>
        </w:rPr>
        <w:t>g</w:t>
      </w:r>
      <w:r w:rsidR="00352820">
        <w:rPr>
          <w:iCs/>
        </w:rPr>
        <w:t xml:space="preserve"> under 2020</w:t>
      </w:r>
      <w:r w:rsidR="00910053">
        <w:rPr>
          <w:iCs/>
        </w:rPr>
        <w:t xml:space="preserve"> (detta år är </w:t>
      </w:r>
      <w:r w:rsidR="00100A6B">
        <w:rPr>
          <w:iCs/>
        </w:rPr>
        <w:t>butiksdriften relativt opåverkad av ombyggnationen</w:t>
      </w:r>
      <w:r w:rsidR="00703423">
        <w:rPr>
          <w:iCs/>
        </w:rPr>
        <w:t xml:space="preserve"> och med gamla anläggningen)</w:t>
      </w:r>
      <w:r w:rsidR="00045144">
        <w:rPr>
          <w:iCs/>
        </w:rPr>
        <w:t xml:space="preserve"> uppgick till </w:t>
      </w:r>
      <w:r>
        <w:rPr>
          <w:iCs/>
        </w:rPr>
        <w:t>totalt 597.805 kWh. A</w:t>
      </w:r>
      <w:r w:rsidR="00045144">
        <w:rPr>
          <w:iCs/>
        </w:rPr>
        <w:t>v detta beräknas</w:t>
      </w:r>
      <w:r w:rsidR="005E6D73">
        <w:rPr>
          <w:iCs/>
        </w:rPr>
        <w:t xml:space="preserve"> </w:t>
      </w:r>
      <w:r w:rsidR="00CB47CF">
        <w:rPr>
          <w:iCs/>
        </w:rPr>
        <w:t>(</w:t>
      </w:r>
      <w:r w:rsidR="00045144">
        <w:rPr>
          <w:iCs/>
        </w:rPr>
        <w:t xml:space="preserve">enligt konsulten </w:t>
      </w:r>
      <w:r w:rsidR="00661D56">
        <w:rPr>
          <w:iCs/>
        </w:rPr>
        <w:t>med hänsyn till</w:t>
      </w:r>
      <w:r w:rsidR="00703423">
        <w:rPr>
          <w:iCs/>
        </w:rPr>
        <w:t xml:space="preserve"> anläggningens </w:t>
      </w:r>
      <w:r w:rsidR="005E6D73">
        <w:rPr>
          <w:iCs/>
        </w:rPr>
        <w:t>storlek och skick</w:t>
      </w:r>
      <w:r w:rsidR="00CB47CF">
        <w:rPr>
          <w:iCs/>
        </w:rPr>
        <w:t>)</w:t>
      </w:r>
      <w:r w:rsidR="005E6D73">
        <w:rPr>
          <w:iCs/>
        </w:rPr>
        <w:t>,</w:t>
      </w:r>
      <w:r w:rsidR="00CB47CF">
        <w:rPr>
          <w:iCs/>
        </w:rPr>
        <w:t xml:space="preserve"> kylanläggningen</w:t>
      </w:r>
      <w:r w:rsidR="00466FA9">
        <w:rPr>
          <w:iCs/>
        </w:rPr>
        <w:t xml:space="preserve"> förbruka</w:t>
      </w:r>
      <w:r w:rsidR="007E5CE1">
        <w:rPr>
          <w:iCs/>
        </w:rPr>
        <w:t xml:space="preserve"> c:a 440.000</w:t>
      </w:r>
      <w:r w:rsidR="00CB47CF">
        <w:rPr>
          <w:iCs/>
        </w:rPr>
        <w:t xml:space="preserve"> </w:t>
      </w:r>
      <w:r w:rsidR="00466FA9">
        <w:rPr>
          <w:iCs/>
        </w:rPr>
        <w:t>kWh</w:t>
      </w:r>
      <w:r w:rsidR="00CB47CF">
        <w:rPr>
          <w:iCs/>
        </w:rPr>
        <w:t>.</w:t>
      </w:r>
      <w:r w:rsidR="00D62430">
        <w:rPr>
          <w:iCs/>
        </w:rPr>
        <w:t xml:space="preserve"> Övrig elförbrukning således c:a </w:t>
      </w:r>
      <w:r w:rsidR="001D63F0">
        <w:rPr>
          <w:iCs/>
        </w:rPr>
        <w:t>158.000 kWh.</w:t>
      </w:r>
    </w:p>
    <w:p w14:paraId="0AF4D294" w14:textId="191BF985" w:rsidR="001D63F0" w:rsidRDefault="00B57655" w:rsidP="000D1A77">
      <w:pPr>
        <w:rPr>
          <w:iCs/>
        </w:rPr>
      </w:pPr>
      <w:r>
        <w:rPr>
          <w:iCs/>
        </w:rPr>
        <w:t xml:space="preserve">Beräknat på detta är kylanläggningens andel av den totala elförbrukningen </w:t>
      </w:r>
      <w:r w:rsidR="00065791">
        <w:rPr>
          <w:iCs/>
        </w:rPr>
        <w:t>således c:a 74%.</w:t>
      </w:r>
    </w:p>
    <w:p w14:paraId="17DF6EB8" w14:textId="77777777" w:rsidR="009A149E" w:rsidRDefault="009A149E" w:rsidP="000D1A77">
      <w:pPr>
        <w:rPr>
          <w:iCs/>
        </w:rPr>
      </w:pPr>
    </w:p>
    <w:p w14:paraId="37FE44BF" w14:textId="639227B1" w:rsidR="009A149E" w:rsidRDefault="009A149E" w:rsidP="000D1A77">
      <w:pPr>
        <w:rPr>
          <w:iCs/>
        </w:rPr>
      </w:pPr>
      <w:r>
        <w:rPr>
          <w:iCs/>
        </w:rPr>
        <w:t>Under 2022</w:t>
      </w:r>
      <w:r w:rsidR="00214607">
        <w:rPr>
          <w:iCs/>
        </w:rPr>
        <w:t xml:space="preserve"> då hela anläggningen var driftsatt till fullo </w:t>
      </w:r>
      <w:r w:rsidR="00776602">
        <w:rPr>
          <w:iCs/>
        </w:rPr>
        <w:t xml:space="preserve">har butikens totala </w:t>
      </w:r>
      <w:r w:rsidR="0050374A">
        <w:rPr>
          <w:iCs/>
        </w:rPr>
        <w:t xml:space="preserve">förbrukning minskat </w:t>
      </w:r>
      <w:r w:rsidR="00BC1DF4">
        <w:rPr>
          <w:iCs/>
        </w:rPr>
        <w:t xml:space="preserve">till 466.000 kWh d.v.s </w:t>
      </w:r>
      <w:r w:rsidR="00BE3806">
        <w:rPr>
          <w:iCs/>
        </w:rPr>
        <w:t>22</w:t>
      </w:r>
      <w:r w:rsidR="007362A7">
        <w:rPr>
          <w:iCs/>
        </w:rPr>
        <w:t xml:space="preserve">%. Då bör man beakta att butiksytan har utökats från </w:t>
      </w:r>
      <w:r w:rsidR="00500419">
        <w:rPr>
          <w:iCs/>
        </w:rPr>
        <w:t xml:space="preserve">1.000 </w:t>
      </w:r>
      <w:r w:rsidR="007362A7">
        <w:rPr>
          <w:iCs/>
        </w:rPr>
        <w:t>m2 till</w:t>
      </w:r>
      <w:r w:rsidR="00EF4116">
        <w:rPr>
          <w:iCs/>
        </w:rPr>
        <w:t xml:space="preserve"> 1.750 </w:t>
      </w:r>
      <w:r w:rsidR="00E705ED">
        <w:rPr>
          <w:iCs/>
        </w:rPr>
        <w:t>m2</w:t>
      </w:r>
    </w:p>
    <w:p w14:paraId="3FD3DEF2" w14:textId="367C8C75" w:rsidR="00E705ED" w:rsidRDefault="00E705ED" w:rsidP="000D1A77">
      <w:pPr>
        <w:rPr>
          <w:iCs/>
        </w:rPr>
      </w:pPr>
      <w:r>
        <w:rPr>
          <w:iCs/>
        </w:rPr>
        <w:t xml:space="preserve">och antalet </w:t>
      </w:r>
      <w:r w:rsidR="00F929F1">
        <w:rPr>
          <w:iCs/>
        </w:rPr>
        <w:t>kyl- och frysenheter ökat betydligt</w:t>
      </w:r>
      <w:r w:rsidR="00EF4116">
        <w:rPr>
          <w:iCs/>
        </w:rPr>
        <w:t>, uppskattningsvis med 50%</w:t>
      </w:r>
    </w:p>
    <w:p w14:paraId="5CEFAA74" w14:textId="77777777" w:rsidR="000C11B0" w:rsidRDefault="000C11B0" w:rsidP="000D1A77">
      <w:pPr>
        <w:rPr>
          <w:iCs/>
        </w:rPr>
      </w:pPr>
    </w:p>
    <w:p w14:paraId="3455CD0D" w14:textId="32E3C712" w:rsidR="000C11B0" w:rsidRDefault="00C0581D" w:rsidP="000D1A77">
      <w:pPr>
        <w:rPr>
          <w:iCs/>
        </w:rPr>
      </w:pPr>
      <w:r>
        <w:rPr>
          <w:iCs/>
        </w:rPr>
        <w:t xml:space="preserve">SLUTSATS . </w:t>
      </w:r>
      <w:r w:rsidR="00B435D5">
        <w:rPr>
          <w:iCs/>
        </w:rPr>
        <w:t xml:space="preserve"> Med utgångspunkt från </w:t>
      </w:r>
      <w:r w:rsidR="00551860">
        <w:rPr>
          <w:iCs/>
        </w:rPr>
        <w:t xml:space="preserve">historisk </w:t>
      </w:r>
      <w:r w:rsidR="00B435D5">
        <w:rPr>
          <w:iCs/>
        </w:rPr>
        <w:t xml:space="preserve">procentuell </w:t>
      </w:r>
      <w:r w:rsidR="00551860">
        <w:rPr>
          <w:iCs/>
        </w:rPr>
        <w:t xml:space="preserve">fördelning </w:t>
      </w:r>
      <w:r w:rsidR="000260AA">
        <w:rPr>
          <w:iCs/>
        </w:rPr>
        <w:t xml:space="preserve">d.v.s </w:t>
      </w:r>
      <w:r w:rsidR="009F4B1D">
        <w:rPr>
          <w:iCs/>
        </w:rPr>
        <w:t xml:space="preserve">74% belöper på kylanläggning inkl. </w:t>
      </w:r>
      <w:r w:rsidR="005B6033">
        <w:rPr>
          <w:iCs/>
        </w:rPr>
        <w:t xml:space="preserve">diskar och 26% på </w:t>
      </w:r>
      <w:r w:rsidR="00EB4550">
        <w:rPr>
          <w:iCs/>
        </w:rPr>
        <w:t>övrig förbrukning såsom uppvärmning, belysning m.m kan man dra slutsatsen a</w:t>
      </w:r>
      <w:r w:rsidR="00AF4E1E">
        <w:rPr>
          <w:iCs/>
        </w:rPr>
        <w:t xml:space="preserve">tt kylanläggningen förbrukar </w:t>
      </w:r>
      <w:r w:rsidR="00962D02">
        <w:rPr>
          <w:iCs/>
        </w:rPr>
        <w:t xml:space="preserve">344.840 kWh. Dock är volymen </w:t>
      </w:r>
      <w:r w:rsidR="00205812">
        <w:rPr>
          <w:iCs/>
        </w:rPr>
        <w:t xml:space="preserve">av antal diskar 50% större vilket </w:t>
      </w:r>
      <w:r w:rsidR="001D0F58">
        <w:rPr>
          <w:iCs/>
        </w:rPr>
        <w:t>innebär att med oförändrat antal diskar skulle vi förbrukat</w:t>
      </w:r>
      <w:r w:rsidR="00DD2566">
        <w:rPr>
          <w:iCs/>
        </w:rPr>
        <w:t xml:space="preserve"> </w:t>
      </w:r>
      <w:r w:rsidR="00E1358B">
        <w:rPr>
          <w:iCs/>
        </w:rPr>
        <w:t>229.900 kWh (</w:t>
      </w:r>
      <w:r w:rsidR="00371804">
        <w:rPr>
          <w:iCs/>
        </w:rPr>
        <w:t>344.840 kWh/1</w:t>
      </w:r>
      <w:r w:rsidR="00171A74">
        <w:rPr>
          <w:iCs/>
        </w:rPr>
        <w:t xml:space="preserve">50%) att jämföra med </w:t>
      </w:r>
      <w:r w:rsidR="00D07809">
        <w:rPr>
          <w:iCs/>
        </w:rPr>
        <w:t xml:space="preserve">ursprungliga </w:t>
      </w:r>
      <w:r w:rsidR="00171A74">
        <w:rPr>
          <w:iCs/>
        </w:rPr>
        <w:t>440.000 kWh</w:t>
      </w:r>
      <w:r w:rsidR="00D07809">
        <w:rPr>
          <w:iCs/>
        </w:rPr>
        <w:t xml:space="preserve">. Detta innebär en minskning med </w:t>
      </w:r>
      <w:r w:rsidR="00A90553">
        <w:rPr>
          <w:iCs/>
        </w:rPr>
        <w:t>48% (</w:t>
      </w:r>
      <w:r w:rsidR="00ED1B33">
        <w:rPr>
          <w:iCs/>
        </w:rPr>
        <w:t>440.000 – 229.900 / 440.000)</w:t>
      </w:r>
      <w:r w:rsidR="002571EA">
        <w:rPr>
          <w:iCs/>
        </w:rPr>
        <w:t xml:space="preserve"> d.v.s nära nog en halvering.  </w:t>
      </w:r>
      <w:r w:rsidR="00A06F90">
        <w:rPr>
          <w:iCs/>
        </w:rPr>
        <w:t>Ett fantastiskt bra resultat</w:t>
      </w:r>
      <w:r w:rsidR="005E7ACF">
        <w:rPr>
          <w:iCs/>
        </w:rPr>
        <w:t>!</w:t>
      </w:r>
    </w:p>
    <w:p w14:paraId="41EFF015" w14:textId="77777777" w:rsidR="00A06F90" w:rsidRDefault="00A06F90" w:rsidP="000D1A77">
      <w:pPr>
        <w:rPr>
          <w:i/>
        </w:rPr>
      </w:pPr>
    </w:p>
    <w:p w14:paraId="024C3277" w14:textId="77777777" w:rsidR="00E719BF" w:rsidRDefault="00E719BF" w:rsidP="000D1A77">
      <w:pPr>
        <w:rPr>
          <w:iCs/>
        </w:rPr>
      </w:pPr>
    </w:p>
    <w:p w14:paraId="675C5984" w14:textId="78F5AEBE" w:rsidR="008F1CFD" w:rsidRDefault="008F1CFD" w:rsidP="000D1A77">
      <w:pPr>
        <w:rPr>
          <w:iCs/>
        </w:rPr>
      </w:pPr>
      <w:r>
        <w:rPr>
          <w:iCs/>
        </w:rPr>
        <w:t xml:space="preserve">EVENTUELLA PROBLEM </w:t>
      </w:r>
      <w:r w:rsidR="00331B90">
        <w:rPr>
          <w:iCs/>
        </w:rPr>
        <w:t>I SAMBAND MED ENERGIEFFEKTIVISERINGEN</w:t>
      </w:r>
    </w:p>
    <w:p w14:paraId="307D7454" w14:textId="77777777" w:rsidR="00331B90" w:rsidRDefault="00331B90" w:rsidP="000D1A77">
      <w:pPr>
        <w:rPr>
          <w:iCs/>
        </w:rPr>
      </w:pPr>
    </w:p>
    <w:p w14:paraId="757E4B5A" w14:textId="4E9AD023" w:rsidR="00331B90" w:rsidRDefault="000B3E86" w:rsidP="000D1A77">
      <w:pPr>
        <w:rPr>
          <w:iCs/>
        </w:rPr>
      </w:pPr>
      <w:r>
        <w:rPr>
          <w:iCs/>
        </w:rPr>
        <w:t>Att bedriva verksamhet samtidigt som man bygger om och till en butik</w:t>
      </w:r>
      <w:r w:rsidR="00130C03">
        <w:rPr>
          <w:iCs/>
        </w:rPr>
        <w:t xml:space="preserve"> har sannerligen inneburit </w:t>
      </w:r>
      <w:r w:rsidR="00AE0D40">
        <w:rPr>
          <w:iCs/>
        </w:rPr>
        <w:t xml:space="preserve">utmaningar. </w:t>
      </w:r>
      <w:r w:rsidR="00AF6EB9">
        <w:rPr>
          <w:iCs/>
        </w:rPr>
        <w:t xml:space="preserve">Personalen har haft en besvärlig arbetssituation under hela processen och </w:t>
      </w:r>
      <w:r w:rsidR="006D3219">
        <w:rPr>
          <w:iCs/>
        </w:rPr>
        <w:t>entreprenörerna har fått anpassa sig efter de praktiska omständigheter</w:t>
      </w:r>
      <w:r w:rsidR="001C2EA9">
        <w:rPr>
          <w:iCs/>
        </w:rPr>
        <w:t>na som hela tiden förändrades.</w:t>
      </w:r>
      <w:r w:rsidR="006D0BD5">
        <w:rPr>
          <w:iCs/>
        </w:rPr>
        <w:t xml:space="preserve"> </w:t>
      </w:r>
      <w:r w:rsidR="00EC3F40">
        <w:rPr>
          <w:iCs/>
        </w:rPr>
        <w:t xml:space="preserve">Tidsplanen för byggnationen </w:t>
      </w:r>
      <w:r w:rsidR="00534E4C">
        <w:rPr>
          <w:iCs/>
        </w:rPr>
        <w:t xml:space="preserve">försenades hela tiden eftersom det tillstötte komplikationer som varit </w:t>
      </w:r>
      <w:r w:rsidR="00895E54">
        <w:rPr>
          <w:iCs/>
        </w:rPr>
        <w:t xml:space="preserve">svåra att förutse. </w:t>
      </w:r>
    </w:p>
    <w:p w14:paraId="3EC96B30" w14:textId="35823344" w:rsidR="00196DDC" w:rsidRDefault="00196DDC" w:rsidP="000D1A77">
      <w:pPr>
        <w:rPr>
          <w:iCs/>
        </w:rPr>
      </w:pPr>
      <w:r>
        <w:rPr>
          <w:iCs/>
        </w:rPr>
        <w:t>Ekonomiskt har vi dessbättre</w:t>
      </w:r>
      <w:r w:rsidR="00620D6B">
        <w:rPr>
          <w:iCs/>
        </w:rPr>
        <w:t xml:space="preserve"> följt </w:t>
      </w:r>
      <w:r w:rsidR="00B9241A">
        <w:rPr>
          <w:iCs/>
        </w:rPr>
        <w:t xml:space="preserve">investeringsbudgeten väl och detta får väl anses vara ett resultat av </w:t>
      </w:r>
      <w:r w:rsidR="00620D6B">
        <w:rPr>
          <w:iCs/>
        </w:rPr>
        <w:t>en noggrann upphandling</w:t>
      </w:r>
      <w:r w:rsidR="00B22824">
        <w:rPr>
          <w:iCs/>
        </w:rPr>
        <w:t xml:space="preserve">. Vi hade kanske lite tur också, upphandlingsprocessen </w:t>
      </w:r>
      <w:r w:rsidR="00590DBB">
        <w:rPr>
          <w:iCs/>
        </w:rPr>
        <w:t xml:space="preserve">skedde under </w:t>
      </w:r>
      <w:r w:rsidR="003F3017">
        <w:rPr>
          <w:iCs/>
        </w:rPr>
        <w:t xml:space="preserve">början av pandemin då det fanns en oro för avmattning och samtidigt </w:t>
      </w:r>
      <w:r w:rsidR="00FC14F9">
        <w:rPr>
          <w:iCs/>
        </w:rPr>
        <w:t xml:space="preserve">som </w:t>
      </w:r>
      <w:r w:rsidR="003F3017">
        <w:rPr>
          <w:iCs/>
        </w:rPr>
        <w:t>inflation</w:t>
      </w:r>
      <w:r w:rsidR="00E719BF">
        <w:rPr>
          <w:iCs/>
        </w:rPr>
        <w:t>en och ränt</w:t>
      </w:r>
      <w:r w:rsidR="00D918F6">
        <w:rPr>
          <w:iCs/>
        </w:rPr>
        <w:t>or</w:t>
      </w:r>
      <w:r w:rsidR="00E719BF">
        <w:rPr>
          <w:iCs/>
        </w:rPr>
        <w:t xml:space="preserve"> var väldigt låga.</w:t>
      </w:r>
    </w:p>
    <w:p w14:paraId="2AD4CF03" w14:textId="77777777" w:rsidR="00FD5041" w:rsidRDefault="00FD5041" w:rsidP="000D1A77">
      <w:pPr>
        <w:rPr>
          <w:iCs/>
        </w:rPr>
      </w:pPr>
    </w:p>
    <w:p w14:paraId="150EB7F7" w14:textId="77777777" w:rsidR="00FD5041" w:rsidRDefault="00FD5041" w:rsidP="000D1A77">
      <w:pPr>
        <w:rPr>
          <w:iCs/>
        </w:rPr>
      </w:pPr>
    </w:p>
    <w:p w14:paraId="4F7D8451" w14:textId="00FFEBE6" w:rsidR="00FD5041" w:rsidRDefault="00FD5041" w:rsidP="000D1A77">
      <w:pPr>
        <w:rPr>
          <w:iCs/>
        </w:rPr>
      </w:pPr>
      <w:r>
        <w:rPr>
          <w:iCs/>
        </w:rPr>
        <w:t>ERFARENHETER</w:t>
      </w:r>
      <w:r w:rsidR="00836878">
        <w:rPr>
          <w:iCs/>
        </w:rPr>
        <w:t xml:space="preserve"> AV PROJEKTET</w:t>
      </w:r>
      <w:r>
        <w:rPr>
          <w:iCs/>
        </w:rPr>
        <w:t xml:space="preserve"> OCH REKOMMENDATIONER</w:t>
      </w:r>
    </w:p>
    <w:p w14:paraId="5B66B195" w14:textId="77777777" w:rsidR="00836878" w:rsidRDefault="00836878" w:rsidP="000D1A77">
      <w:pPr>
        <w:rPr>
          <w:iCs/>
        </w:rPr>
      </w:pPr>
    </w:p>
    <w:p w14:paraId="561A298E" w14:textId="74CD8943" w:rsidR="00836878" w:rsidRDefault="00316614" w:rsidP="000D1A77">
      <w:pPr>
        <w:rPr>
          <w:iCs/>
        </w:rPr>
      </w:pPr>
      <w:r>
        <w:rPr>
          <w:iCs/>
        </w:rPr>
        <w:t>Sammanfattningsvis</w:t>
      </w:r>
      <w:r w:rsidR="00E2668F">
        <w:rPr>
          <w:iCs/>
        </w:rPr>
        <w:t xml:space="preserve"> är vi väldigt nöjda med att vi tog beslutet att </w:t>
      </w:r>
      <w:r w:rsidR="002F755A">
        <w:rPr>
          <w:iCs/>
        </w:rPr>
        <w:t>bygga om och till vår butik.</w:t>
      </w:r>
    </w:p>
    <w:p w14:paraId="1939A700" w14:textId="231B3485" w:rsidR="00FC14F9" w:rsidRDefault="005C0E8E" w:rsidP="000D1A77">
      <w:pPr>
        <w:rPr>
          <w:iCs/>
        </w:rPr>
      </w:pPr>
      <w:r>
        <w:rPr>
          <w:iCs/>
        </w:rPr>
        <w:t>Vår personal har fått en mycket bättre arbetsmiljö</w:t>
      </w:r>
      <w:r w:rsidR="008B0634">
        <w:rPr>
          <w:iCs/>
        </w:rPr>
        <w:t xml:space="preserve">, kunderna har fått en rymligare </w:t>
      </w:r>
      <w:r w:rsidR="009366E7">
        <w:rPr>
          <w:iCs/>
        </w:rPr>
        <w:t xml:space="preserve">butik med ett större sortiment och </w:t>
      </w:r>
      <w:r w:rsidR="003E3B97">
        <w:rPr>
          <w:iCs/>
        </w:rPr>
        <w:t>de effekter som vi hoppades på när det gäller energieffektivisering</w:t>
      </w:r>
      <w:r w:rsidR="00627F0C">
        <w:rPr>
          <w:iCs/>
        </w:rPr>
        <w:t xml:space="preserve"> har uppnåtts.</w:t>
      </w:r>
    </w:p>
    <w:p w14:paraId="433505AE" w14:textId="529EF1CA" w:rsidR="00627F0C" w:rsidRDefault="00627F0C" w:rsidP="000D1A77">
      <w:pPr>
        <w:rPr>
          <w:iCs/>
        </w:rPr>
      </w:pPr>
      <w:r>
        <w:rPr>
          <w:iCs/>
        </w:rPr>
        <w:lastRenderedPageBreak/>
        <w:t xml:space="preserve">Vi har </w:t>
      </w:r>
      <w:r w:rsidR="009E5133">
        <w:rPr>
          <w:iCs/>
        </w:rPr>
        <w:t xml:space="preserve">idag en butik med toppmodern kylanläggning som </w:t>
      </w:r>
      <w:r w:rsidR="00D0739B">
        <w:rPr>
          <w:iCs/>
        </w:rPr>
        <w:t xml:space="preserve">innebär en vinst både för miljön och </w:t>
      </w:r>
      <w:r w:rsidR="00353DFE">
        <w:rPr>
          <w:iCs/>
        </w:rPr>
        <w:t xml:space="preserve">driftsekonomin. Våra kunder har reagerat positivt på </w:t>
      </w:r>
      <w:r w:rsidR="00B92983">
        <w:rPr>
          <w:iCs/>
        </w:rPr>
        <w:t>att vi gjort denna investering och butiken har ökat sin omsättning</w:t>
      </w:r>
      <w:r w:rsidR="00DE281C">
        <w:rPr>
          <w:iCs/>
        </w:rPr>
        <w:t xml:space="preserve"> sedan ombyggnaden.</w:t>
      </w:r>
    </w:p>
    <w:p w14:paraId="65769F5C" w14:textId="77777777" w:rsidR="00DE281C" w:rsidRDefault="00DE281C" w:rsidP="000D1A77">
      <w:pPr>
        <w:rPr>
          <w:iCs/>
        </w:rPr>
      </w:pPr>
    </w:p>
    <w:p w14:paraId="4B0535C4" w14:textId="0DAE009F" w:rsidR="00DE281C" w:rsidRDefault="000B259B" w:rsidP="000D1A77">
      <w:pPr>
        <w:rPr>
          <w:iCs/>
        </w:rPr>
      </w:pPr>
      <w:r>
        <w:rPr>
          <w:iCs/>
        </w:rPr>
        <w:t xml:space="preserve">Kylanläggningar med freon som kylmedel </w:t>
      </w:r>
      <w:r w:rsidR="00ED74DA">
        <w:rPr>
          <w:iCs/>
        </w:rPr>
        <w:t xml:space="preserve">ska </w:t>
      </w:r>
      <w:r w:rsidR="005B3F0B">
        <w:rPr>
          <w:iCs/>
        </w:rPr>
        <w:t xml:space="preserve">fasas ut </w:t>
      </w:r>
      <w:r w:rsidR="00EF6797">
        <w:rPr>
          <w:iCs/>
        </w:rPr>
        <w:t xml:space="preserve">eftersom det förbjudits och detta har varit en </w:t>
      </w:r>
      <w:r w:rsidR="004C6D25">
        <w:rPr>
          <w:iCs/>
        </w:rPr>
        <w:t xml:space="preserve">avgörande faktor i sammanhanget. Men med facit i hand så har ju de ekonomiska </w:t>
      </w:r>
      <w:r w:rsidR="00F71C4F">
        <w:rPr>
          <w:iCs/>
        </w:rPr>
        <w:t>faktorerna fått en mycket stor</w:t>
      </w:r>
      <w:r w:rsidR="00C63DCE">
        <w:rPr>
          <w:iCs/>
        </w:rPr>
        <w:t xml:space="preserve"> betydelse för att göra den här investeringen med tanke på hur energipriserna har </w:t>
      </w:r>
      <w:r w:rsidR="00AA0564">
        <w:rPr>
          <w:iCs/>
        </w:rPr>
        <w:t>rusat de senaste åren.</w:t>
      </w:r>
      <w:r w:rsidR="0056496C">
        <w:rPr>
          <w:iCs/>
        </w:rPr>
        <w:t xml:space="preserve"> </w:t>
      </w:r>
    </w:p>
    <w:p w14:paraId="16E92200" w14:textId="77777777" w:rsidR="0056496C" w:rsidRDefault="0056496C" w:rsidP="000D1A77">
      <w:pPr>
        <w:rPr>
          <w:iCs/>
        </w:rPr>
      </w:pPr>
    </w:p>
    <w:p w14:paraId="4A31B5F7" w14:textId="18A5B527" w:rsidR="0056496C" w:rsidRDefault="0056496C" w:rsidP="000D1A77">
      <w:pPr>
        <w:rPr>
          <w:iCs/>
        </w:rPr>
      </w:pPr>
      <w:r>
        <w:rPr>
          <w:iCs/>
        </w:rPr>
        <w:t xml:space="preserve">Den miljöpåverkan som </w:t>
      </w:r>
      <w:r w:rsidR="00107A47">
        <w:rPr>
          <w:iCs/>
        </w:rPr>
        <w:t xml:space="preserve">vår verksamhet </w:t>
      </w:r>
      <w:r w:rsidR="00034FC1">
        <w:rPr>
          <w:iCs/>
        </w:rPr>
        <w:t>hade innan åtgärderna genomfördes har drastiskt minskat både avseende</w:t>
      </w:r>
      <w:r w:rsidR="00A55172">
        <w:rPr>
          <w:iCs/>
        </w:rPr>
        <w:t xml:space="preserve"> energianvändning</w:t>
      </w:r>
      <w:r w:rsidR="00034FC1">
        <w:rPr>
          <w:iCs/>
        </w:rPr>
        <w:t>en</w:t>
      </w:r>
      <w:r w:rsidR="00A55172">
        <w:rPr>
          <w:iCs/>
        </w:rPr>
        <w:t xml:space="preserve"> och </w:t>
      </w:r>
      <w:r w:rsidR="001C1274">
        <w:rPr>
          <w:iCs/>
        </w:rPr>
        <w:t>ett</w:t>
      </w:r>
      <w:r w:rsidR="00034FC1">
        <w:rPr>
          <w:iCs/>
        </w:rPr>
        <w:t xml:space="preserve"> numera</w:t>
      </w:r>
      <w:r w:rsidR="001C1274">
        <w:rPr>
          <w:iCs/>
        </w:rPr>
        <w:t xml:space="preserve"> </w:t>
      </w:r>
      <w:r w:rsidR="000062C9">
        <w:rPr>
          <w:iCs/>
        </w:rPr>
        <w:t xml:space="preserve">nästan </w:t>
      </w:r>
      <w:r w:rsidR="001C1274">
        <w:rPr>
          <w:iCs/>
        </w:rPr>
        <w:t xml:space="preserve">obetydligt läckage (25 kg/år jämfört med </w:t>
      </w:r>
      <w:r w:rsidR="00A75A9E">
        <w:rPr>
          <w:iCs/>
        </w:rPr>
        <w:t>tidigare 80.000 kg/år).</w:t>
      </w:r>
    </w:p>
    <w:p w14:paraId="04484B0C" w14:textId="77777777" w:rsidR="00A75A9E" w:rsidRDefault="00A75A9E" w:rsidP="000D1A77">
      <w:pPr>
        <w:rPr>
          <w:iCs/>
        </w:rPr>
      </w:pPr>
    </w:p>
    <w:p w14:paraId="486F9DC6" w14:textId="0C40FA18" w:rsidR="00A75A9E" w:rsidRDefault="00A75A9E" w:rsidP="000D1A77">
      <w:pPr>
        <w:rPr>
          <w:iCs/>
        </w:rPr>
      </w:pPr>
      <w:r>
        <w:rPr>
          <w:iCs/>
        </w:rPr>
        <w:t xml:space="preserve">En win-win för </w:t>
      </w:r>
      <w:r w:rsidR="00C67B3C">
        <w:rPr>
          <w:iCs/>
        </w:rPr>
        <w:t>oss och miljön som vi självklart rekommenderar att andra aktörer</w:t>
      </w:r>
      <w:r w:rsidR="00DF1E90">
        <w:rPr>
          <w:iCs/>
        </w:rPr>
        <w:t>, framförallt inom dagligvaruhandeln genomför.</w:t>
      </w:r>
      <w:r w:rsidR="00034FC1">
        <w:rPr>
          <w:iCs/>
        </w:rPr>
        <w:t xml:space="preserve"> Det bidrag </w:t>
      </w:r>
      <w:r w:rsidR="00CD3741">
        <w:rPr>
          <w:iCs/>
        </w:rPr>
        <w:t xml:space="preserve">till finansieringen som </w:t>
      </w:r>
      <w:r w:rsidR="00034FC1">
        <w:rPr>
          <w:iCs/>
        </w:rPr>
        <w:t xml:space="preserve"> vi erhållit i samband med energieffektiviseringen via Naturskyddsföreningens fond knuten till Bra Miljöval har varit ett mycket värdefullt </w:t>
      </w:r>
      <w:r w:rsidR="00CD3741">
        <w:rPr>
          <w:iCs/>
        </w:rPr>
        <w:t>tillskott. Stort tack till er!</w:t>
      </w:r>
    </w:p>
    <w:p w14:paraId="78CCF69C" w14:textId="77777777" w:rsidR="00CD3741" w:rsidRDefault="00CD3741" w:rsidP="000D1A77">
      <w:pPr>
        <w:rPr>
          <w:iCs/>
        </w:rPr>
      </w:pPr>
    </w:p>
    <w:p w14:paraId="10140170" w14:textId="77777777" w:rsidR="00CD3741" w:rsidRDefault="00CD3741" w:rsidP="000D1A77">
      <w:pPr>
        <w:rPr>
          <w:iCs/>
        </w:rPr>
      </w:pPr>
    </w:p>
    <w:p w14:paraId="7ABC79BE" w14:textId="69AAC5A5" w:rsidR="00CD3741" w:rsidRDefault="00CD3741" w:rsidP="000D1A77">
      <w:pPr>
        <w:rPr>
          <w:iCs/>
        </w:rPr>
      </w:pPr>
      <w:r>
        <w:rPr>
          <w:iCs/>
        </w:rPr>
        <w:t>Gnosjö 2023-04-25</w:t>
      </w:r>
    </w:p>
    <w:p w14:paraId="1647A35C" w14:textId="77777777" w:rsidR="00CD3741" w:rsidRDefault="00CD3741" w:rsidP="000D1A77">
      <w:pPr>
        <w:rPr>
          <w:iCs/>
        </w:rPr>
      </w:pPr>
    </w:p>
    <w:p w14:paraId="4A0057E2" w14:textId="49BAA75A" w:rsidR="00CD3741" w:rsidRDefault="00CD3741" w:rsidP="000D1A77">
      <w:pPr>
        <w:rPr>
          <w:iCs/>
        </w:rPr>
      </w:pPr>
      <w:r>
        <w:rPr>
          <w:iCs/>
        </w:rPr>
        <w:t>ICA Supermarket Gnosjö / Mathuset i Gnosjö AB</w:t>
      </w:r>
    </w:p>
    <w:p w14:paraId="240CF070" w14:textId="77777777" w:rsidR="00001927" w:rsidRDefault="00001927" w:rsidP="000D1A77">
      <w:pPr>
        <w:rPr>
          <w:iCs/>
        </w:rPr>
      </w:pPr>
    </w:p>
    <w:p w14:paraId="43DF5285" w14:textId="77777777" w:rsidR="00001927" w:rsidRDefault="00001927" w:rsidP="000D1A77">
      <w:pPr>
        <w:rPr>
          <w:iCs/>
        </w:rPr>
      </w:pPr>
    </w:p>
    <w:p w14:paraId="2F59A7A3" w14:textId="39CE211F" w:rsidR="00CD3741" w:rsidRDefault="00CD3741" w:rsidP="000D1A77">
      <w:pPr>
        <w:rPr>
          <w:iCs/>
        </w:rPr>
      </w:pPr>
      <w:r>
        <w:rPr>
          <w:iCs/>
        </w:rPr>
        <w:t>Peter Norin</w:t>
      </w:r>
    </w:p>
    <w:p w14:paraId="38A60CB0" w14:textId="4FBFC91A" w:rsidR="00CD3741" w:rsidRDefault="00CD3741" w:rsidP="000D1A77">
      <w:pPr>
        <w:rPr>
          <w:iCs/>
        </w:rPr>
      </w:pPr>
      <w:r>
        <w:rPr>
          <w:iCs/>
        </w:rPr>
        <w:t>VD</w:t>
      </w:r>
    </w:p>
    <w:p w14:paraId="6A5C1475" w14:textId="77777777" w:rsidR="002F755A" w:rsidRDefault="002F755A" w:rsidP="000D1A77">
      <w:pPr>
        <w:rPr>
          <w:iCs/>
        </w:rPr>
      </w:pPr>
    </w:p>
    <w:p w14:paraId="4FD09AB0" w14:textId="77777777" w:rsidR="00836878" w:rsidRPr="008F1CFD" w:rsidRDefault="00836878" w:rsidP="000D1A77">
      <w:pPr>
        <w:rPr>
          <w:iCs/>
        </w:rPr>
      </w:pPr>
    </w:p>
    <w:p w14:paraId="7150D822" w14:textId="77777777" w:rsidR="00B7307B" w:rsidRDefault="00B7307B" w:rsidP="000D1A77">
      <w:pPr>
        <w:rPr>
          <w:iCs/>
        </w:rPr>
      </w:pPr>
    </w:p>
    <w:p w14:paraId="6C5C759D" w14:textId="77777777" w:rsidR="00B7307B" w:rsidRPr="00B7307B" w:rsidRDefault="00B7307B" w:rsidP="000D1A77">
      <w:pPr>
        <w:rPr>
          <w:iCs/>
        </w:rPr>
      </w:pPr>
    </w:p>
    <w:p w14:paraId="2E4A9A17" w14:textId="275268B7" w:rsidR="001D63F0" w:rsidRDefault="001D63F0" w:rsidP="000D1A77">
      <w:pPr>
        <w:rPr>
          <w:iCs/>
        </w:rPr>
      </w:pPr>
    </w:p>
    <w:p w14:paraId="7AA1316D" w14:textId="77777777" w:rsidR="00981CFE" w:rsidRDefault="00981CFE" w:rsidP="000D1A77">
      <w:pPr>
        <w:rPr>
          <w:iCs/>
        </w:rPr>
      </w:pPr>
    </w:p>
    <w:p w14:paraId="6F6AFD73" w14:textId="77777777" w:rsidR="00E557D0" w:rsidRDefault="00E557D0" w:rsidP="000D1A77">
      <w:pPr>
        <w:rPr>
          <w:iCs/>
        </w:rPr>
      </w:pPr>
    </w:p>
    <w:p w14:paraId="2CAE0373" w14:textId="77777777" w:rsidR="00E557D0" w:rsidRDefault="00E557D0" w:rsidP="000D1A77">
      <w:pPr>
        <w:rPr>
          <w:iCs/>
        </w:rPr>
      </w:pPr>
    </w:p>
    <w:p w14:paraId="3B6DEF9E" w14:textId="77777777" w:rsidR="00175CFC" w:rsidRDefault="00175CFC" w:rsidP="000D1A77">
      <w:pPr>
        <w:rPr>
          <w:iCs/>
        </w:rPr>
      </w:pPr>
    </w:p>
    <w:p w14:paraId="07E09F8F" w14:textId="77777777" w:rsidR="00175CFC" w:rsidRDefault="00175CFC" w:rsidP="000D1A77">
      <w:pPr>
        <w:rPr>
          <w:iCs/>
        </w:rPr>
      </w:pPr>
    </w:p>
    <w:p w14:paraId="64B82B33" w14:textId="77777777" w:rsidR="00942AFD" w:rsidRDefault="00942AFD" w:rsidP="000D1A77">
      <w:pPr>
        <w:rPr>
          <w:iCs/>
          <w:caps/>
          <w:sz w:val="24"/>
          <w:szCs w:val="24"/>
        </w:rPr>
      </w:pPr>
    </w:p>
    <w:p w14:paraId="177053F3" w14:textId="77777777" w:rsidR="00AB5D0D" w:rsidRDefault="00AB5D0D" w:rsidP="000D1A77">
      <w:pPr>
        <w:rPr>
          <w:iCs/>
          <w:caps/>
          <w:sz w:val="24"/>
          <w:szCs w:val="24"/>
        </w:rPr>
      </w:pPr>
    </w:p>
    <w:p w14:paraId="0890A8BC" w14:textId="77777777" w:rsidR="00AB5D0D" w:rsidRDefault="00AB5D0D" w:rsidP="000D1A77">
      <w:pPr>
        <w:rPr>
          <w:iCs/>
          <w:caps/>
          <w:sz w:val="24"/>
          <w:szCs w:val="24"/>
        </w:rPr>
      </w:pPr>
    </w:p>
    <w:p w14:paraId="6A6B4990" w14:textId="77777777" w:rsidR="00AB5D0D" w:rsidRDefault="00AB5D0D" w:rsidP="000D1A77">
      <w:pPr>
        <w:rPr>
          <w:iCs/>
          <w:caps/>
          <w:sz w:val="24"/>
          <w:szCs w:val="24"/>
        </w:rPr>
      </w:pPr>
    </w:p>
    <w:p w14:paraId="4E3AA321" w14:textId="77777777" w:rsidR="00AB5D0D" w:rsidRDefault="00AB5D0D" w:rsidP="000D1A77">
      <w:pPr>
        <w:rPr>
          <w:iCs/>
          <w:caps/>
          <w:sz w:val="24"/>
          <w:szCs w:val="24"/>
        </w:rPr>
      </w:pPr>
    </w:p>
    <w:p w14:paraId="6B9BA8DA" w14:textId="77777777" w:rsidR="00AB5D0D" w:rsidRPr="0009012A" w:rsidRDefault="00AB5D0D" w:rsidP="000D1A77">
      <w:pPr>
        <w:rPr>
          <w:iCs/>
          <w:caps/>
          <w:sz w:val="24"/>
          <w:szCs w:val="24"/>
        </w:rPr>
      </w:pPr>
    </w:p>
    <w:sectPr w:rsidR="00AB5D0D" w:rsidRPr="00090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77"/>
    <w:rsid w:val="00001927"/>
    <w:rsid w:val="0000607A"/>
    <w:rsid w:val="000062C9"/>
    <w:rsid w:val="00007E9C"/>
    <w:rsid w:val="000120D3"/>
    <w:rsid w:val="00021BBB"/>
    <w:rsid w:val="000260AA"/>
    <w:rsid w:val="00034FC1"/>
    <w:rsid w:val="00042301"/>
    <w:rsid w:val="00045144"/>
    <w:rsid w:val="00065791"/>
    <w:rsid w:val="000713A6"/>
    <w:rsid w:val="0009012A"/>
    <w:rsid w:val="000A0883"/>
    <w:rsid w:val="000A219F"/>
    <w:rsid w:val="000A21EF"/>
    <w:rsid w:val="000B259B"/>
    <w:rsid w:val="000B3E86"/>
    <w:rsid w:val="000C11B0"/>
    <w:rsid w:val="000C1CF3"/>
    <w:rsid w:val="000D1A77"/>
    <w:rsid w:val="000D362C"/>
    <w:rsid w:val="000E39FB"/>
    <w:rsid w:val="000E428C"/>
    <w:rsid w:val="00100A6B"/>
    <w:rsid w:val="00107A47"/>
    <w:rsid w:val="001179E2"/>
    <w:rsid w:val="00130C03"/>
    <w:rsid w:val="00140CDD"/>
    <w:rsid w:val="00171A74"/>
    <w:rsid w:val="00175CFC"/>
    <w:rsid w:val="00183343"/>
    <w:rsid w:val="001836B7"/>
    <w:rsid w:val="00191561"/>
    <w:rsid w:val="0019205C"/>
    <w:rsid w:val="00196DDC"/>
    <w:rsid w:val="001A32C7"/>
    <w:rsid w:val="001B29A8"/>
    <w:rsid w:val="001C0A41"/>
    <w:rsid w:val="001C1274"/>
    <w:rsid w:val="001C2EA9"/>
    <w:rsid w:val="001D082F"/>
    <w:rsid w:val="001D0F58"/>
    <w:rsid w:val="001D2EEC"/>
    <w:rsid w:val="001D63F0"/>
    <w:rsid w:val="001F4D00"/>
    <w:rsid w:val="00205812"/>
    <w:rsid w:val="00214607"/>
    <w:rsid w:val="00225D63"/>
    <w:rsid w:val="00252F78"/>
    <w:rsid w:val="002571EA"/>
    <w:rsid w:val="00284468"/>
    <w:rsid w:val="002B2B52"/>
    <w:rsid w:val="002E082B"/>
    <w:rsid w:val="002E6EC2"/>
    <w:rsid w:val="002F755A"/>
    <w:rsid w:val="00301E70"/>
    <w:rsid w:val="00316614"/>
    <w:rsid w:val="00327B49"/>
    <w:rsid w:val="0033098A"/>
    <w:rsid w:val="00331B90"/>
    <w:rsid w:val="00347254"/>
    <w:rsid w:val="00351D6F"/>
    <w:rsid w:val="00352820"/>
    <w:rsid w:val="00353DFE"/>
    <w:rsid w:val="00367952"/>
    <w:rsid w:val="00371804"/>
    <w:rsid w:val="00377C6C"/>
    <w:rsid w:val="00380119"/>
    <w:rsid w:val="00386944"/>
    <w:rsid w:val="003C2EAA"/>
    <w:rsid w:val="003E3B97"/>
    <w:rsid w:val="003F2890"/>
    <w:rsid w:val="003F3017"/>
    <w:rsid w:val="0040224E"/>
    <w:rsid w:val="00407F3A"/>
    <w:rsid w:val="00440465"/>
    <w:rsid w:val="00444832"/>
    <w:rsid w:val="00466FA9"/>
    <w:rsid w:val="00467CDD"/>
    <w:rsid w:val="00480AF9"/>
    <w:rsid w:val="00483C51"/>
    <w:rsid w:val="004C0514"/>
    <w:rsid w:val="004C18A8"/>
    <w:rsid w:val="004C2325"/>
    <w:rsid w:val="004C361F"/>
    <w:rsid w:val="004C6D25"/>
    <w:rsid w:val="004F031D"/>
    <w:rsid w:val="004F1778"/>
    <w:rsid w:val="00500419"/>
    <w:rsid w:val="0050374A"/>
    <w:rsid w:val="00506A44"/>
    <w:rsid w:val="00513628"/>
    <w:rsid w:val="00534E4C"/>
    <w:rsid w:val="00543F76"/>
    <w:rsid w:val="00546CE1"/>
    <w:rsid w:val="00551860"/>
    <w:rsid w:val="0056496C"/>
    <w:rsid w:val="00590DBB"/>
    <w:rsid w:val="005B3F0B"/>
    <w:rsid w:val="005B6033"/>
    <w:rsid w:val="005C0E8E"/>
    <w:rsid w:val="005C6118"/>
    <w:rsid w:val="005D48AE"/>
    <w:rsid w:val="005D65B3"/>
    <w:rsid w:val="005E495D"/>
    <w:rsid w:val="005E4DA5"/>
    <w:rsid w:val="005E5F3C"/>
    <w:rsid w:val="005E6D73"/>
    <w:rsid w:val="005E7ACF"/>
    <w:rsid w:val="005F0BD8"/>
    <w:rsid w:val="005F1CC5"/>
    <w:rsid w:val="00601F88"/>
    <w:rsid w:val="006070BA"/>
    <w:rsid w:val="00620D6B"/>
    <w:rsid w:val="00627F0C"/>
    <w:rsid w:val="00651269"/>
    <w:rsid w:val="00661D56"/>
    <w:rsid w:val="00672FF2"/>
    <w:rsid w:val="0068692A"/>
    <w:rsid w:val="00697F0E"/>
    <w:rsid w:val="006D0BD5"/>
    <w:rsid w:val="006D311B"/>
    <w:rsid w:val="006D3219"/>
    <w:rsid w:val="006E6449"/>
    <w:rsid w:val="006E6B36"/>
    <w:rsid w:val="006F229F"/>
    <w:rsid w:val="00703423"/>
    <w:rsid w:val="0070739C"/>
    <w:rsid w:val="007253C9"/>
    <w:rsid w:val="0073405C"/>
    <w:rsid w:val="007362A7"/>
    <w:rsid w:val="00741BCD"/>
    <w:rsid w:val="00756AC6"/>
    <w:rsid w:val="00776602"/>
    <w:rsid w:val="00780741"/>
    <w:rsid w:val="007A6D67"/>
    <w:rsid w:val="007C1B5B"/>
    <w:rsid w:val="007E1AC8"/>
    <w:rsid w:val="007E5CE1"/>
    <w:rsid w:val="007E685C"/>
    <w:rsid w:val="0081122B"/>
    <w:rsid w:val="008248C2"/>
    <w:rsid w:val="00836878"/>
    <w:rsid w:val="00844201"/>
    <w:rsid w:val="0085347A"/>
    <w:rsid w:val="008862A6"/>
    <w:rsid w:val="0089275D"/>
    <w:rsid w:val="00895E54"/>
    <w:rsid w:val="008B0634"/>
    <w:rsid w:val="008F1CFD"/>
    <w:rsid w:val="008F39E7"/>
    <w:rsid w:val="00910053"/>
    <w:rsid w:val="009366E7"/>
    <w:rsid w:val="00942AFD"/>
    <w:rsid w:val="00950B23"/>
    <w:rsid w:val="009628BA"/>
    <w:rsid w:val="00962D02"/>
    <w:rsid w:val="009733A0"/>
    <w:rsid w:val="00981CFE"/>
    <w:rsid w:val="009A149E"/>
    <w:rsid w:val="009B403D"/>
    <w:rsid w:val="009E4F70"/>
    <w:rsid w:val="009E5133"/>
    <w:rsid w:val="009F4B1D"/>
    <w:rsid w:val="00A04928"/>
    <w:rsid w:val="00A06A7B"/>
    <w:rsid w:val="00A06F90"/>
    <w:rsid w:val="00A22111"/>
    <w:rsid w:val="00A2754C"/>
    <w:rsid w:val="00A337D4"/>
    <w:rsid w:val="00A40711"/>
    <w:rsid w:val="00A41639"/>
    <w:rsid w:val="00A46DC5"/>
    <w:rsid w:val="00A55172"/>
    <w:rsid w:val="00A663B1"/>
    <w:rsid w:val="00A75A9E"/>
    <w:rsid w:val="00A90553"/>
    <w:rsid w:val="00AA0564"/>
    <w:rsid w:val="00AB41F3"/>
    <w:rsid w:val="00AB5D0D"/>
    <w:rsid w:val="00AC6EB7"/>
    <w:rsid w:val="00AE0D40"/>
    <w:rsid w:val="00AE43BF"/>
    <w:rsid w:val="00AF0D54"/>
    <w:rsid w:val="00AF4E1E"/>
    <w:rsid w:val="00AF6EB9"/>
    <w:rsid w:val="00AF7A2E"/>
    <w:rsid w:val="00B041C6"/>
    <w:rsid w:val="00B12EF6"/>
    <w:rsid w:val="00B22824"/>
    <w:rsid w:val="00B2429A"/>
    <w:rsid w:val="00B26698"/>
    <w:rsid w:val="00B34C1D"/>
    <w:rsid w:val="00B435D5"/>
    <w:rsid w:val="00B554E2"/>
    <w:rsid w:val="00B57655"/>
    <w:rsid w:val="00B7307B"/>
    <w:rsid w:val="00B9241A"/>
    <w:rsid w:val="00B92983"/>
    <w:rsid w:val="00B96893"/>
    <w:rsid w:val="00BB12C0"/>
    <w:rsid w:val="00BB71EA"/>
    <w:rsid w:val="00BC1DF4"/>
    <w:rsid w:val="00BD093F"/>
    <w:rsid w:val="00BE3806"/>
    <w:rsid w:val="00BE4323"/>
    <w:rsid w:val="00C0581D"/>
    <w:rsid w:val="00C366F4"/>
    <w:rsid w:val="00C438C5"/>
    <w:rsid w:val="00C63DCE"/>
    <w:rsid w:val="00C656DE"/>
    <w:rsid w:val="00C67B3C"/>
    <w:rsid w:val="00C86EDC"/>
    <w:rsid w:val="00CB47CF"/>
    <w:rsid w:val="00CD3741"/>
    <w:rsid w:val="00D0739B"/>
    <w:rsid w:val="00D075E0"/>
    <w:rsid w:val="00D07809"/>
    <w:rsid w:val="00D113B7"/>
    <w:rsid w:val="00D26DB0"/>
    <w:rsid w:val="00D32E15"/>
    <w:rsid w:val="00D332EC"/>
    <w:rsid w:val="00D43606"/>
    <w:rsid w:val="00D60CAD"/>
    <w:rsid w:val="00D62430"/>
    <w:rsid w:val="00D918F6"/>
    <w:rsid w:val="00DD2566"/>
    <w:rsid w:val="00DD63B7"/>
    <w:rsid w:val="00DE281C"/>
    <w:rsid w:val="00DE6476"/>
    <w:rsid w:val="00DF1E90"/>
    <w:rsid w:val="00E1358B"/>
    <w:rsid w:val="00E2668F"/>
    <w:rsid w:val="00E31571"/>
    <w:rsid w:val="00E40C7E"/>
    <w:rsid w:val="00E42E44"/>
    <w:rsid w:val="00E557D0"/>
    <w:rsid w:val="00E56DFF"/>
    <w:rsid w:val="00E62077"/>
    <w:rsid w:val="00E705ED"/>
    <w:rsid w:val="00E719BF"/>
    <w:rsid w:val="00EA1F64"/>
    <w:rsid w:val="00EA5334"/>
    <w:rsid w:val="00EB1DB6"/>
    <w:rsid w:val="00EB4550"/>
    <w:rsid w:val="00EB481C"/>
    <w:rsid w:val="00EB5455"/>
    <w:rsid w:val="00EC3F40"/>
    <w:rsid w:val="00EC4607"/>
    <w:rsid w:val="00ED0401"/>
    <w:rsid w:val="00ED1B33"/>
    <w:rsid w:val="00ED6D5D"/>
    <w:rsid w:val="00ED74DA"/>
    <w:rsid w:val="00EE0335"/>
    <w:rsid w:val="00EF4116"/>
    <w:rsid w:val="00EF6797"/>
    <w:rsid w:val="00F172E4"/>
    <w:rsid w:val="00F24D91"/>
    <w:rsid w:val="00F663CB"/>
    <w:rsid w:val="00F71C4F"/>
    <w:rsid w:val="00F929F1"/>
    <w:rsid w:val="00FA4D9E"/>
    <w:rsid w:val="00FA6B0B"/>
    <w:rsid w:val="00FC14F9"/>
    <w:rsid w:val="00FC437E"/>
    <w:rsid w:val="00FD5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5699"/>
  <w15:chartTrackingRefBased/>
  <w15:docId w15:val="{69B2E755-86D0-40C6-9B1D-03C852C6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35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5648-EC33-4EDC-8D6A-E8CB9739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6578</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Iréne Norin</dc:creator>
  <cp:keywords/>
  <dc:description/>
  <cp:lastModifiedBy>Clara Jonsson</cp:lastModifiedBy>
  <cp:revision>2</cp:revision>
  <cp:lastPrinted>2023-05-03T14:40:00Z</cp:lastPrinted>
  <dcterms:created xsi:type="dcterms:W3CDTF">2023-05-04T12:12:00Z</dcterms:created>
  <dcterms:modified xsi:type="dcterms:W3CDTF">2023-05-04T12:12:00Z</dcterms:modified>
</cp:coreProperties>
</file>